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D0" w:rsidRPr="00BF17C8" w:rsidRDefault="00E758D0" w:rsidP="00B7403F">
      <w:pPr>
        <w:tabs>
          <w:tab w:val="left" w:pos="720"/>
          <w:tab w:val="left" w:pos="1440"/>
          <w:tab w:val="left" w:pos="1800"/>
        </w:tabs>
        <w:jc w:val="center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BF17C8">
        <w:rPr>
          <w:rFonts w:ascii="TH Niramit AS" w:hAnsi="TH Niramit AS" w:cs="TH Niramit AS"/>
          <w:b/>
          <w:bCs/>
          <w:sz w:val="36"/>
          <w:szCs w:val="36"/>
          <w:cs/>
        </w:rPr>
        <w:t xml:space="preserve">บทที่ </w:t>
      </w:r>
      <w:r w:rsidRPr="00BF17C8">
        <w:rPr>
          <w:rFonts w:ascii="TH Niramit AS" w:hAnsi="TH Niramit AS" w:cs="TH Niramit AS"/>
          <w:b/>
          <w:bCs/>
          <w:sz w:val="36"/>
          <w:szCs w:val="36"/>
        </w:rPr>
        <w:t>3</w:t>
      </w:r>
    </w:p>
    <w:p w:rsidR="00E758D0" w:rsidRPr="00BF17C8" w:rsidRDefault="00E758D0" w:rsidP="00E758D0">
      <w:pPr>
        <w:tabs>
          <w:tab w:val="left" w:pos="720"/>
          <w:tab w:val="left" w:pos="1080"/>
        </w:tabs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BF17C8">
        <w:rPr>
          <w:rFonts w:ascii="TH Niramit AS" w:hAnsi="TH Niramit AS" w:cs="TH Niramit AS"/>
          <w:b/>
          <w:bCs/>
          <w:sz w:val="36"/>
          <w:szCs w:val="36"/>
          <w:cs/>
        </w:rPr>
        <w:t>ส่วนสรุปผลการประเมินและทิศทางการพัฒนา</w:t>
      </w:r>
    </w:p>
    <w:p w:rsidR="00AF1E02" w:rsidRPr="00BF17C8" w:rsidRDefault="00AF1E02" w:rsidP="00E758D0">
      <w:pPr>
        <w:tabs>
          <w:tab w:val="left" w:pos="720"/>
          <w:tab w:val="left" w:pos="1080"/>
        </w:tabs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AF1E02" w:rsidRPr="00AF1E02" w:rsidRDefault="00AF1E02" w:rsidP="003629DF">
      <w:pPr>
        <w:tabs>
          <w:tab w:val="left" w:pos="720"/>
          <w:tab w:val="left" w:pos="1080"/>
        </w:tabs>
        <w:ind w:left="1080" w:hanging="1080"/>
        <w:rPr>
          <w:rFonts w:ascii="Angsana New" w:hAnsi="Angsana New"/>
          <w:b/>
          <w:bCs/>
          <w:szCs w:val="24"/>
        </w:rPr>
      </w:pPr>
      <w:bookmarkStart w:id="0" w:name="RANGE!A1:F47"/>
      <w:r w:rsidRPr="00BF17C8">
        <w:rPr>
          <w:rFonts w:ascii="TH Niramit AS" w:hAnsi="TH Niramit AS" w:cs="TH Niramit AS"/>
          <w:b/>
          <w:bCs/>
          <w:sz w:val="28"/>
          <w:cs/>
        </w:rPr>
        <w:t>ตารางที่ ส.</w:t>
      </w:r>
      <w:r w:rsidRPr="00BF17C8">
        <w:rPr>
          <w:rFonts w:ascii="TH Niramit AS" w:hAnsi="TH Niramit AS" w:cs="TH Niramit AS"/>
          <w:b/>
          <w:bCs/>
          <w:sz w:val="28"/>
        </w:rPr>
        <w:t xml:space="preserve">1 </w:t>
      </w:r>
      <w:r w:rsidRPr="00BF17C8">
        <w:rPr>
          <w:rFonts w:ascii="TH Niramit AS" w:hAnsi="TH Niramit AS" w:cs="TH Niramit AS"/>
          <w:b/>
          <w:bCs/>
          <w:sz w:val="28"/>
          <w:cs/>
        </w:rPr>
        <w:t xml:space="preserve"> ตารางสรุปผลการประเมินตามองค์ประกอบคุณภาพ </w:t>
      </w:r>
      <w:r w:rsidRPr="00BF17C8">
        <w:rPr>
          <w:rFonts w:ascii="TH Niramit AS" w:hAnsi="TH Niramit AS" w:cs="TH Niramit AS"/>
          <w:b/>
          <w:bCs/>
          <w:sz w:val="28"/>
        </w:rPr>
        <w:t xml:space="preserve">9 </w:t>
      </w:r>
      <w:r w:rsidRPr="00BF17C8">
        <w:rPr>
          <w:rFonts w:ascii="TH Niramit AS" w:hAnsi="TH Niramit AS" w:cs="TH Niramit AS"/>
          <w:b/>
          <w:bCs/>
          <w:sz w:val="28"/>
          <w:cs/>
        </w:rPr>
        <w:t>ด้าน เฉพาะตัวบ่งชี้ของ สกอ.</w:t>
      </w:r>
      <w:r w:rsidRPr="00BF17C8">
        <w:rPr>
          <w:rFonts w:ascii="TH Niramit AS" w:hAnsi="TH Niramit AS" w:cs="TH Niramit AS"/>
          <w:b/>
          <w:bCs/>
          <w:sz w:val="28"/>
        </w:rPr>
        <w:t xml:space="preserve"> </w:t>
      </w:r>
      <w:r w:rsidRPr="00BF17C8">
        <w:rPr>
          <w:rFonts w:ascii="TH Niramit AS" w:hAnsi="TH Niramit AS" w:cs="TH Niramit AS"/>
          <w:b/>
          <w:bCs/>
          <w:sz w:val="28"/>
          <w:cs/>
        </w:rPr>
        <w:t xml:space="preserve">ของมหาวิทยาลัยศิลปากร ประจำปีการศึกษา </w:t>
      </w:r>
      <w:r w:rsidRPr="00BF17C8">
        <w:rPr>
          <w:rFonts w:ascii="TH Niramit AS" w:hAnsi="TH Niramit AS" w:cs="TH Niramit AS"/>
          <w:b/>
          <w:bCs/>
          <w:sz w:val="28"/>
        </w:rPr>
        <w:t>255</w:t>
      </w:r>
      <w:bookmarkEnd w:id="0"/>
      <w:r w:rsidRPr="00BF17C8">
        <w:rPr>
          <w:rFonts w:ascii="TH Niramit AS" w:hAnsi="TH Niramit AS" w:cs="TH Niramit AS"/>
          <w:b/>
          <w:bCs/>
          <w:sz w:val="28"/>
        </w:rPr>
        <w:t>3</w:t>
      </w:r>
    </w:p>
    <w:tbl>
      <w:tblPr>
        <w:tblW w:w="4907" w:type="pct"/>
        <w:jc w:val="center"/>
        <w:tblInd w:w="1633" w:type="dxa"/>
        <w:tblLook w:val="0000"/>
      </w:tblPr>
      <w:tblGrid>
        <w:gridCol w:w="390"/>
        <w:gridCol w:w="8134"/>
        <w:gridCol w:w="1710"/>
        <w:gridCol w:w="1210"/>
        <w:gridCol w:w="1137"/>
        <w:gridCol w:w="1555"/>
      </w:tblGrid>
      <w:tr w:rsidR="00B43104" w:rsidRPr="00AF1E02" w:rsidTr="006E78A7">
        <w:trPr>
          <w:trHeight w:val="855"/>
          <w:tblHeader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องค์ประกอบคุณภาพ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คะแนนการประเมิน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(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ตามเกณฑ์ สกอ.)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1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ปรัชญา ปณิธาน วัตถุประสงค์ และแผนดำเนินการ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AF1E02" w:rsidTr="006E78A7">
        <w:trPr>
          <w:trHeight w:val="375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1.1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กระบวนการพัฒนาแผน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4A60A9" w:rsidP="004A60A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74661A" w:rsidRDefault="0074661A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4.00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2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การเรียนการสอน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ระบบและกลไกการพัฒนาและบริหารหลักสูตร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E02" w:rsidRPr="00BF17C8" w:rsidRDefault="00C30FE0" w:rsidP="00C30FE0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F1E02" w:rsidRPr="00BF17C8" w:rsidRDefault="00C30FE0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1E02" w:rsidRPr="00BF17C8" w:rsidRDefault="00C30FE0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B43104" w:rsidRPr="00AF1E02" w:rsidTr="006E78A7">
        <w:trPr>
          <w:trHeight w:val="45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rPr>
                <w:rFonts w:ascii="Angsana New" w:hAnsi="Angsana New"/>
                <w:b/>
                <w:bCs/>
                <w:sz w:val="28"/>
              </w:rPr>
            </w:pPr>
            <w:r w:rsidRPr="00AF1E02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87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1E02" w:rsidRPr="00AF1E02" w:rsidRDefault="00AF1E02" w:rsidP="00B43104">
            <w:pPr>
              <w:rPr>
                <w:rFonts w:ascii="Angsana New" w:hAnsi="Angsana New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อาจารย์ประจำที่มีคุณวุฒิปริญญาเอก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(I)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</w:rPr>
              <w:t>(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60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>12)</w:t>
            </w:r>
          </w:p>
        </w:tc>
        <w:tc>
          <w:tcPr>
            <w:tcW w:w="6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AF1E02" w:rsidP="0074661A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>ร้อยละ</w:t>
            </w:r>
            <w:r w:rsidR="0074661A">
              <w:rPr>
                <w:rFonts w:ascii="TH Niramit AS" w:hAnsi="TH Niramit AS" w:cs="TH Niramit AS" w:hint="cs"/>
                <w:sz w:val="28"/>
                <w:cs/>
              </w:rPr>
              <w:t xml:space="preserve"> 14.81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14.81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1.23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rPr>
                <w:rFonts w:ascii="Angsana New" w:hAnsi="Angsana New"/>
                <w:b/>
                <w:bCs/>
                <w:sz w:val="28"/>
              </w:rPr>
            </w:pPr>
            <w:r w:rsidRPr="00AF1E02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87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AF1E02" w:rsidRDefault="00AF1E02" w:rsidP="00AF1E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F1E02" w:rsidRPr="00AF1E02" w:rsidRDefault="00AF1E02" w:rsidP="00AF1E02">
            <w:pPr>
              <w:rPr>
                <w:rFonts w:ascii="Angsana New" w:hAnsi="Angsana New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2.3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อาจารย์ประจำที่ดำรงตำแหน่งทางวิชาการ (</w:t>
            </w:r>
            <w:r w:rsidRPr="00BF17C8">
              <w:rPr>
                <w:rFonts w:ascii="TH Niramit AS" w:hAnsi="TH Niramit AS" w:cs="TH Niramit AS"/>
                <w:sz w:val="28"/>
              </w:rPr>
              <w:t>I)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</w:rPr>
              <w:t>(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30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AF1E02">
              <w:rPr>
                <w:rFonts w:ascii="Angsana New" w:hAnsi="Angsana New"/>
                <w:sz w:val="28"/>
              </w:rPr>
              <w:t xml:space="preserve">  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>6)</w:t>
            </w:r>
          </w:p>
        </w:tc>
        <w:tc>
          <w:tcPr>
            <w:tcW w:w="6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C30FE0" w:rsidP="0074661A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0.00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0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AF1E02" w:rsidRDefault="00AF1E02" w:rsidP="00AF1E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color w:val="000000"/>
                <w:sz w:val="28"/>
              </w:rPr>
            </w:pPr>
            <w:r w:rsidRPr="00BF17C8">
              <w:rPr>
                <w:rFonts w:ascii="TH Niramit AS" w:hAnsi="TH Niramit AS" w:cs="TH Niramit AS"/>
                <w:color w:val="000000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color w:val="000000"/>
                <w:sz w:val="28"/>
              </w:rPr>
              <w:t xml:space="preserve">2.4 </w:t>
            </w:r>
            <w:r w:rsidRPr="00BF17C8">
              <w:rPr>
                <w:rFonts w:ascii="TH Niramit AS" w:hAnsi="TH Niramit AS" w:cs="TH Niramit AS"/>
                <w:color w:val="000000"/>
                <w:sz w:val="28"/>
                <w:cs/>
              </w:rPr>
              <w:t>ระบบการพัฒนาคณาจารย์และบุคลากรสายสนับสนุน</w:t>
            </w:r>
            <w:r w:rsidRPr="00BF17C8">
              <w:rPr>
                <w:rFonts w:ascii="TH Niramit AS" w:hAnsi="TH Niramit AS" w:cs="TH Niramit AS"/>
                <w:color w:val="000000"/>
                <w:sz w:val="28"/>
              </w:rPr>
              <w:t xml:space="preserve">  (P) (7 </w:t>
            </w:r>
            <w:r w:rsidRPr="00BF17C8">
              <w:rPr>
                <w:rFonts w:ascii="TH Niramit AS" w:hAnsi="TH Niramit AS" w:cs="TH Niramit AS"/>
                <w:color w:val="000000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74661A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ห้องสมุด อุปกรณ์การศึกษา และสภาพแวดล้อมการเรียนรู้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(I)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14036F" w:rsidP="0014036F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5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B43104" w:rsidRPr="00AF1E02" w:rsidTr="00541A3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ระบบและกลไกการจัดการเรียนการสอน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063F39" w:rsidP="00063F3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063F39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74661A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063F39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B43104" w:rsidRPr="00AF1E02" w:rsidTr="00541A37">
        <w:trPr>
          <w:trHeight w:val="495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7B4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ระบบและกลไกการพัฒนาสัมฤทธิผลการเรียนตามคุณลักษณะของบัณฑิต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74661A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74661A" w:rsidP="0074661A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4661A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6E78A7">
        <w:trPr>
          <w:trHeight w:val="45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lastRenderedPageBreak/>
              <w:t> </w:t>
            </w:r>
          </w:p>
        </w:tc>
        <w:tc>
          <w:tcPr>
            <w:tcW w:w="2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3629DF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2.8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ระดับความสำเร็จของการเสริมสร้างคุณธรรมจริยธรรมที่จัดให้กับนักศึกษา (</w:t>
            </w:r>
            <w:r w:rsidRPr="00BF17C8">
              <w:rPr>
                <w:rFonts w:ascii="TH Niramit AS" w:hAnsi="TH Niramit AS" w:cs="TH Niramit AS"/>
                <w:sz w:val="28"/>
              </w:rPr>
              <w:t>O)</w:t>
            </w:r>
            <w:r w:rsidR="003629DF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954C5" w:rsidP="00A954C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063F39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063F39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B43104" w:rsidRPr="00AF1E02" w:rsidTr="006E78A7">
        <w:trPr>
          <w:trHeight w:val="405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302C54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3.03</w:t>
            </w:r>
          </w:p>
        </w:tc>
      </w:tr>
      <w:tr w:rsidR="00B43104" w:rsidRPr="00AF1E02" w:rsidTr="006E78A7">
        <w:trPr>
          <w:trHeight w:val="588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3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กิจกรรมพัฒนานักศึกษา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7B07B4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>ตัวบ่งชี้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3.1 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ระบบและกลไกการให้คำปรึกษาและบริการด้านข้อมูลข่าวสาร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3743EB" w:rsidP="003743EB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3.2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ระบบและกลไกการส่งเสริมกิจกรรมนักศึกษา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F16DB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6E78A7">
        <w:trPr>
          <w:trHeight w:val="39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5.00</w:t>
            </w:r>
          </w:p>
        </w:tc>
      </w:tr>
      <w:tr w:rsidR="00B43104" w:rsidRPr="00BF17C8" w:rsidTr="006E78A7">
        <w:trPr>
          <w:trHeight w:val="48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4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การวิจัยและ/หรืองานสร้างสรรค์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04A2A" w:rsidRDefault="00AF1E02" w:rsidP="00AF1E02">
            <w:pPr>
              <w:rPr>
                <w:rFonts w:ascii="TH Niramit AS" w:hAnsi="TH Niramit AS" w:cs="TH Niramit AS"/>
                <w:spacing w:val="-4"/>
                <w:sz w:val="28"/>
              </w:rPr>
            </w:pPr>
            <w:r w:rsidRPr="00B04A2A">
              <w:rPr>
                <w:rFonts w:ascii="TH Niramit AS" w:hAnsi="TH Niramit AS" w:cs="TH Niramit AS"/>
                <w:spacing w:val="-4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pacing w:val="-4"/>
                <w:sz w:val="28"/>
              </w:rPr>
              <w:t xml:space="preserve">4.1 </w:t>
            </w:r>
            <w:r w:rsidRPr="00B04A2A">
              <w:rPr>
                <w:rFonts w:ascii="TH Niramit AS" w:hAnsi="TH Niramit AS" w:cs="TH Niramit AS"/>
                <w:spacing w:val="-4"/>
                <w:sz w:val="28"/>
                <w:cs/>
              </w:rPr>
              <w:t>ระบบและกลไกการพัฒนางานวิจัยหรืองานสร้างสรรค์ (</w:t>
            </w:r>
            <w:r w:rsidRPr="00B04A2A">
              <w:rPr>
                <w:rFonts w:ascii="TH Niramit AS" w:hAnsi="TH Niramit AS" w:cs="TH Niramit AS"/>
                <w:spacing w:val="-4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pacing w:val="-4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0A1C59" w:rsidP="000A1C5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4.2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ระบบและกลไกการจัดการความรู้จากงานวิจัยหรืองานสร้างสรรค์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F16DB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6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6E78A7">
        <w:trPr>
          <w:trHeight w:val="444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>ตัวบ่งชี้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4.3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เงินสนับสนุนงานวิจัยและงานสร้างสรรค์ต่อจำนวนอาจารย์ประจำและนักวิจัย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(I) 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670008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70008">
              <w:rPr>
                <w:rFonts w:ascii="TH Niramit AS" w:hAnsi="TH Niramit AS" w:cs="TH Niramit AS"/>
                <w:sz w:val="28"/>
              </w:rPr>
              <w:t xml:space="preserve">22,500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บาท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670008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color w:val="000000"/>
                <w:sz w:val="28"/>
              </w:rPr>
              <w:t>881,400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F16DB1" w:rsidRDefault="00670008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color w:val="000000"/>
                <w:sz w:val="28"/>
              </w:rPr>
              <w:t>32,644.44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670008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="00670008">
              <w:rPr>
                <w:rFonts w:ascii="TH Niramit AS" w:hAnsi="TH Niramit AS" w:cs="TH Niramit AS" w:hint="cs"/>
                <w:sz w:val="28"/>
                <w:cs/>
              </w:rPr>
              <w:t>.18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6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B43104" w:rsidRPr="00BF17C8" w:rsidTr="006E78A7">
        <w:trPr>
          <w:trHeight w:val="405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57343D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4.06</w:t>
            </w:r>
          </w:p>
        </w:tc>
      </w:tr>
      <w:tr w:rsidR="00B43104" w:rsidRPr="00BF17C8" w:rsidTr="006E78A7">
        <w:trPr>
          <w:trHeight w:val="45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5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การบริการทางวิชาการแก่สังคม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5.1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ระบบและกลไกการบริการทางวิชาการแก่สังคม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F16DB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5.2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กระบวนการบริการทางวิชาการให้เกิดประโยชน์ต่อสังคม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F16DB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3629DF">
        <w:trPr>
          <w:trHeight w:val="507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07B4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5.00</w:t>
            </w:r>
          </w:p>
        </w:tc>
      </w:tr>
      <w:tr w:rsidR="00B43104" w:rsidRPr="00BF17C8" w:rsidTr="006E78A7">
        <w:trPr>
          <w:trHeight w:val="465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lastRenderedPageBreak/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6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การทำนุบำรุงศิลปะและวัฒนธรรม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6.1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ระบบและกลไกการทำนุบำรุงศิลปะและวัฒนธรรม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432486" w:rsidP="00F16DB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 w:rsidR="00F16DB1"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6E78A7">
        <w:trPr>
          <w:trHeight w:val="465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6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F16DB1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5.00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7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การบริหารจัดการ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ภาวะผู้นำของสภาสถาบันและผู้บริหารทุกระดับของสถาบัน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CA119D" w:rsidP="00CA119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432486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D639E0" w:rsidRDefault="00432486" w:rsidP="00AF1E02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D639E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3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การพัฒนาสถาบันสู่สถาบันเรียนรู้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CA119D" w:rsidP="00CA119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CA119D" w:rsidP="00AF1E02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D639E0" w:rsidRDefault="00CA119D" w:rsidP="00AF1E02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D639E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5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7.3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ระบบสารสนเทศเพื่อการบริหารและการตัดสินใจ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CA119D" w:rsidP="00CA119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1D0151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D639E0" w:rsidRDefault="001D0151" w:rsidP="00AF1E02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D639E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3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7.4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ระบบบริหารความเสี่ยง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432486" w:rsidP="00432486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CA119D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D639E0" w:rsidRDefault="00CA119D" w:rsidP="00AF1E02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D639E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5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7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D639E0" w:rsidRDefault="001D0151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highlight w:val="yellow"/>
              </w:rPr>
            </w:pPr>
            <w:r w:rsidRPr="00D639E0">
              <w:rPr>
                <w:rFonts w:ascii="TH Niramit AS" w:hAnsi="TH Niramit AS" w:cs="TH Niramit AS" w:hint="cs"/>
                <w:b/>
                <w:bCs/>
                <w:sz w:val="28"/>
                <w:highlight w:val="yellow"/>
                <w:cs/>
              </w:rPr>
              <w:t>4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8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การเงินและงบประมาณ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8.1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ระบบและกลไกการเงินและงบประมาณ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821B35" w:rsidP="00821B3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02" w:rsidRPr="00BF17C8" w:rsidRDefault="00CA119D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CA119D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CA119D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5.00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9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ระบบและกลไกการประกันคุณภาพ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9.1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ระบบและกลไกการประกันคุณภาพการศึกษาภายใน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821B35" w:rsidP="00821B3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9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F7647B" w:rsidP="00A56C9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="00AF1E02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AF1E02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A56C9E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30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C0F" w:rsidRPr="00BF17C8" w:rsidRDefault="00B72C0F" w:rsidP="00A56C9E">
            <w:pPr>
              <w:rPr>
                <w:rFonts w:ascii="TH Niramit AS" w:hAnsi="TH Niramit AS" w:cs="TH Niramit AS"/>
                <w:sz w:val="28"/>
                <w:cs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เฉลี่ยคะแนน องค์ประกอบที่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9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C0F" w:rsidRPr="00BF17C8" w:rsidRDefault="00B72C0F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C0F" w:rsidRPr="00BF17C8" w:rsidRDefault="00B72C0F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C0F" w:rsidRPr="00BF17C8" w:rsidRDefault="00A56C9E" w:rsidP="00875FE4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4.00</w:t>
            </w:r>
          </w:p>
        </w:tc>
      </w:tr>
      <w:tr w:rsidR="00B43104" w:rsidRPr="00BF17C8" w:rsidTr="006E78A7">
        <w:trPr>
          <w:trHeight w:val="420"/>
          <w:jc w:val="center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C0F" w:rsidRPr="00BF17C8" w:rsidRDefault="00B72C0F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2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C0F" w:rsidRPr="00BF17C8" w:rsidRDefault="00B72C0F" w:rsidP="00AF1E02">
            <w:pPr>
              <w:rPr>
                <w:rFonts w:ascii="TH Niramit AS" w:hAnsi="TH Niramit AS" w:cs="TH Niramit AS"/>
                <w:sz w:val="28"/>
                <w:cs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เฉลี่ยคะแนนรวมทุกตัวบ่งชี้ทุกองค์ประกอบ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B72C0F">
              <w:rPr>
                <w:rFonts w:ascii="TH Niramit AS" w:hAnsi="TH Niramit AS" w:cs="TH Niramit AS" w:hint="cs"/>
                <w:b/>
                <w:bCs/>
                <w:color w:val="FF0000"/>
                <w:sz w:val="28"/>
                <w:cs/>
              </w:rPr>
              <w:t>(1-9)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C0F" w:rsidRPr="00BF17C8" w:rsidRDefault="00B72C0F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2C0F" w:rsidRPr="00BF17C8" w:rsidRDefault="00B72C0F" w:rsidP="00875FE4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C0F" w:rsidRPr="00BF17C8" w:rsidRDefault="00D639E0" w:rsidP="00B4310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3.93</w:t>
            </w:r>
          </w:p>
        </w:tc>
      </w:tr>
    </w:tbl>
    <w:p w:rsidR="00AF1E02" w:rsidRPr="00BF17C8" w:rsidRDefault="00AF1E02" w:rsidP="00AF1E02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  <w:bookmarkStart w:id="1" w:name="RANGE!A1:F38"/>
      <w:r w:rsidRPr="00BF17C8">
        <w:rPr>
          <w:rFonts w:ascii="TH Niramit AS" w:hAnsi="TH Niramit AS" w:cs="TH Niramit AS"/>
          <w:b/>
          <w:bCs/>
          <w:sz w:val="28"/>
          <w:cs/>
        </w:rPr>
        <w:lastRenderedPageBreak/>
        <w:t>ตารางที่ ส.</w:t>
      </w:r>
      <w:r w:rsidRPr="00BF17C8">
        <w:rPr>
          <w:rFonts w:ascii="TH Niramit AS" w:hAnsi="TH Niramit AS" w:cs="TH Niramit AS"/>
          <w:b/>
          <w:bCs/>
          <w:sz w:val="28"/>
        </w:rPr>
        <w:t xml:space="preserve">2 </w:t>
      </w:r>
      <w:r w:rsidRPr="00BF17C8">
        <w:rPr>
          <w:rFonts w:ascii="TH Niramit AS" w:hAnsi="TH Niramit AS" w:cs="TH Niramit AS"/>
          <w:b/>
          <w:bCs/>
          <w:sz w:val="28"/>
          <w:cs/>
        </w:rPr>
        <w:t>ตารางสรุปผลการประเมินตามมาตรฐานการอุดมศึกษา เฉพาะตัวบ่งชี้ของ สกอ.</w:t>
      </w:r>
      <w:r w:rsidRPr="00BF17C8">
        <w:rPr>
          <w:rFonts w:ascii="TH Niramit AS" w:hAnsi="TH Niramit AS" w:cs="TH Niramit AS"/>
          <w:b/>
          <w:bCs/>
          <w:sz w:val="28"/>
        </w:rPr>
        <w:t xml:space="preserve"> </w:t>
      </w:r>
      <w:r w:rsidRPr="00BF17C8">
        <w:rPr>
          <w:rFonts w:ascii="TH Niramit AS" w:hAnsi="TH Niramit AS" w:cs="TH Niramit AS"/>
          <w:b/>
          <w:bCs/>
          <w:sz w:val="28"/>
          <w:cs/>
        </w:rPr>
        <w:t xml:space="preserve">ของมหาวิทยาลัยศิลปากร ประจำปีการศึกษา </w:t>
      </w:r>
      <w:r w:rsidRPr="00BF17C8">
        <w:rPr>
          <w:rFonts w:ascii="TH Niramit AS" w:hAnsi="TH Niramit AS" w:cs="TH Niramit AS"/>
          <w:b/>
          <w:bCs/>
          <w:sz w:val="28"/>
        </w:rPr>
        <w:t>2553</w:t>
      </w:r>
      <w:bookmarkEnd w:id="1"/>
    </w:p>
    <w:tbl>
      <w:tblPr>
        <w:tblW w:w="4886" w:type="pct"/>
        <w:jc w:val="center"/>
        <w:tblLook w:val="0000"/>
      </w:tblPr>
      <w:tblGrid>
        <w:gridCol w:w="341"/>
        <w:gridCol w:w="8201"/>
        <w:gridCol w:w="1554"/>
        <w:gridCol w:w="1365"/>
        <w:gridCol w:w="1140"/>
        <w:gridCol w:w="1475"/>
      </w:tblGrid>
      <w:tr w:rsidR="00AF1E02" w:rsidRPr="00BF17C8" w:rsidTr="003629DF">
        <w:trPr>
          <w:trHeight w:val="855"/>
          <w:tblHeader/>
          <w:jc w:val="center"/>
        </w:trPr>
        <w:tc>
          <w:tcPr>
            <w:tcW w:w="3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มาตรฐานการอุดมศึกษา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คะแนนการประเมิน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(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ตามเกณฑ์ สกอ.)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3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1.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มาตรฐานด้านคุณภาพบัณฑิต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3629DF">
        <w:trPr>
          <w:trHeight w:val="525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B7D7D" w:rsidRPr="00BF17C8" w:rsidRDefault="003B7D7D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7D7D" w:rsidRPr="00BF17C8" w:rsidRDefault="003B7D7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ระบบและกลไกการพัฒนาสัมฤทธิผลการเรียนตามคุณลักษณะของบัณฑิต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7D7D" w:rsidRDefault="003B7D7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 (5)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7D7D" w:rsidRDefault="003B7D7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7D7D" w:rsidRDefault="003B7D7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E926A6" w:rsidRPr="00BF17C8" w:rsidTr="003629DF">
        <w:trPr>
          <w:trHeight w:val="435"/>
          <w:jc w:val="center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6A6" w:rsidRPr="00BF17C8" w:rsidRDefault="00E926A6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26A6" w:rsidRPr="00BF17C8" w:rsidRDefault="00E926A6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2.8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ระดับความสำเร็จของการเสริมสร้างคุณธรรมจริยธรรมที่จัดให้กับนักศึกษา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O)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26A6" w:rsidRPr="00BF17C8" w:rsidRDefault="00E926A6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926A6" w:rsidRPr="00BF17C8" w:rsidRDefault="00E926A6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926A6" w:rsidRPr="00BF17C8" w:rsidRDefault="00E926A6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F02A63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2A63" w:rsidRPr="00BF17C8" w:rsidRDefault="00F02A63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A63" w:rsidRPr="00BF17C8" w:rsidRDefault="00F02A63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3.2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ระบบและกลไกการส่งเสริมกิจกรรมนักศึกษา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2A63" w:rsidRPr="00BF17C8" w:rsidRDefault="00F02A63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02A63" w:rsidRPr="00BF17C8" w:rsidRDefault="00F02A63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2A63" w:rsidRPr="00BF17C8" w:rsidRDefault="00F02A63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เฉลี่ยคะแนนมาตรฐานที่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237C2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4.33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3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2.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มาตรฐานด้านการบริหารจัดการอุดมศึกษา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ก.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มาตรฐานด้านธรรมาภิบาลของการบริหารการอุดมศึกษา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B7D7D" w:rsidRPr="00BF17C8" w:rsidRDefault="003B7D7D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7D7D" w:rsidRPr="00BF17C8" w:rsidRDefault="003B7D7D" w:rsidP="00B04A2A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1.1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กระบวนการพัฒนาแผน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7D7D" w:rsidRPr="00BF17C8" w:rsidRDefault="00BF6816" w:rsidP="00BF6816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="003B7D7D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3B7D7D"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3B7D7D"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7D7D" w:rsidRPr="00BF17C8" w:rsidRDefault="003B7D7D" w:rsidP="007B07B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7D7D" w:rsidRPr="00BF17C8" w:rsidRDefault="003B7D7D" w:rsidP="007B07B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B43104" w:rsidRPr="00BF17C8" w:rsidTr="003629DF">
        <w:trPr>
          <w:trHeight w:val="465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0BD5" w:rsidRPr="00BF17C8" w:rsidRDefault="00ED0BD5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2.4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ระบบการพัฒนาคณาจารย์และบุคลากรสายสนับสนุน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0BD5" w:rsidRPr="00BF17C8" w:rsidRDefault="00ED0BD5" w:rsidP="007B07B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0BD5" w:rsidRPr="00BF17C8" w:rsidRDefault="00ED0BD5" w:rsidP="007B07B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0BD5" w:rsidRPr="00BF17C8" w:rsidRDefault="00ED0BD5" w:rsidP="007B07B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56191D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191D" w:rsidRPr="00BF17C8" w:rsidRDefault="0056191D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1D" w:rsidRPr="00BF17C8" w:rsidRDefault="0056191D" w:rsidP="003629DF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ภาวะผู้นำของสภาสถาบันและผู้บริหารทุกระดับของสถาบัน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56191D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7.3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ระบบสารสนเทศเพื่อการบริหารและการตัดสินใจ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91D" w:rsidRPr="00BF17C8" w:rsidRDefault="00224F6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56191D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56191D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270710" w:rsidRDefault="00224F67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27071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3</w:t>
            </w:r>
          </w:p>
        </w:tc>
      </w:tr>
      <w:tr w:rsidR="0056191D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7.4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ระบบบริหารความเสี่ยง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270710" w:rsidRDefault="0056191D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27071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5</w:t>
            </w:r>
          </w:p>
        </w:tc>
      </w:tr>
      <w:tr w:rsidR="0056191D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8.1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ระบบและกลไกการเงินและงบประมาณ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91D" w:rsidRPr="00270710" w:rsidRDefault="0056191D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27071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5</w:t>
            </w:r>
          </w:p>
        </w:tc>
      </w:tr>
      <w:tr w:rsidR="0056191D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6191D" w:rsidRPr="00BF17C8" w:rsidRDefault="0056191D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91D" w:rsidRPr="00BF17C8" w:rsidRDefault="0056191D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9.1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ระบบและกลไกการประกันคุณภาพการศึกษาภายใน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91D" w:rsidRPr="00BF17C8" w:rsidRDefault="0056191D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9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191D" w:rsidRPr="00BF17C8" w:rsidRDefault="004773A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="0056191D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56191D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91D" w:rsidRPr="00270710" w:rsidRDefault="0056191D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270710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4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7B4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เฉลี่ยคะแนนมาตรฐานที่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2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ก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270710" w:rsidRDefault="00224F67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highlight w:val="yellow"/>
              </w:rPr>
            </w:pPr>
            <w:r w:rsidRPr="00270710">
              <w:rPr>
                <w:rFonts w:ascii="TH Niramit AS" w:hAnsi="TH Niramit AS" w:cs="TH Niramit AS" w:hint="cs"/>
                <w:b/>
                <w:bCs/>
                <w:sz w:val="28"/>
                <w:highlight w:val="yellow"/>
                <w:cs/>
              </w:rPr>
              <w:t>4.14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lastRenderedPageBreak/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ข.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มาตรฐานด้านพันธกิจของการบริหารการอุดมศึกษา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F17C8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ระบบและกลไกการพัฒนาและบริหารหลักสูตร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BD5" w:rsidRDefault="00476E58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="00ED0BD5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0BD5" w:rsidRDefault="00476E58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ED0BD5">
              <w:rPr>
                <w:rFonts w:ascii="TH Niramit AS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BD5" w:rsidRDefault="00476E58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ED0BD5" w:rsidRPr="00AF1E02" w:rsidRDefault="00ED0BD5" w:rsidP="00AF1E0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E02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91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BD5" w:rsidRPr="00AF1E02" w:rsidRDefault="00ED0BD5" w:rsidP="003629DF">
            <w:pPr>
              <w:rPr>
                <w:rFonts w:ascii="Angsana New" w:hAnsi="Angsana New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อาจารย์ประจำที่มีคุณวุฒิปริญญาเอก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(I) (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60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>12)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ร้อยละ 14.81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14.81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1.23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ED0BD5" w:rsidRPr="00AF1E02" w:rsidRDefault="00ED0BD5" w:rsidP="00AF1E0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D0BD5" w:rsidRPr="00AF1E02" w:rsidRDefault="00ED0BD5" w:rsidP="00AF1E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D5" w:rsidRPr="00BF17C8" w:rsidRDefault="00ED0BD5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27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0BD5" w:rsidRPr="00AF1E02" w:rsidRDefault="00ED0BD5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BD5" w:rsidRPr="00AF1E02" w:rsidRDefault="00ED0BD5" w:rsidP="003629DF">
            <w:pPr>
              <w:rPr>
                <w:rFonts w:ascii="Angsana New" w:hAnsi="Angsana New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2.3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อาจารย์ประจำที่ดำรงตำแหน่งทางวิชาการ (</w:t>
            </w:r>
            <w:r w:rsidRPr="00BF17C8">
              <w:rPr>
                <w:rFonts w:ascii="TH Niramit AS" w:hAnsi="TH Niramit AS" w:cs="TH Niramit AS"/>
                <w:sz w:val="28"/>
              </w:rPr>
              <w:t>I)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</w:rPr>
              <w:t>(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30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AF1E02">
              <w:rPr>
                <w:rFonts w:ascii="Angsana New" w:hAnsi="Angsana New"/>
                <w:sz w:val="28"/>
              </w:rPr>
              <w:t xml:space="preserve">  </w:t>
            </w:r>
            <w:r w:rsidRPr="00AF1E02">
              <w:rPr>
                <w:rFonts w:ascii="Symbol" w:hAnsi="Symbol"/>
                <w:sz w:val="28"/>
              </w:rPr>
              <w:t></w:t>
            </w:r>
            <w:r w:rsidRPr="00AF1E02">
              <w:rPr>
                <w:rFonts w:ascii="Angsana New" w:hAnsi="Angsana New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F17C8">
              <w:rPr>
                <w:rFonts w:ascii="TH Niramit AS" w:hAnsi="TH Niramit AS" w:cs="TH Niramit AS"/>
                <w:sz w:val="28"/>
              </w:rPr>
              <w:t>6)</w:t>
            </w:r>
          </w:p>
        </w:tc>
        <w:tc>
          <w:tcPr>
            <w:tcW w:w="5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 w:rsidP="005B541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="005B541C">
              <w:rPr>
                <w:rFonts w:ascii="TH Niramit AS" w:hAnsi="TH Niramit AS" w:cs="TH Niramit AS" w:hint="cs"/>
                <w:sz w:val="28"/>
                <w:cs/>
              </w:rPr>
              <w:t>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0.00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0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AF1E02" w:rsidRDefault="00AF1E02" w:rsidP="00AF1E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ED0BD5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1C31C7" w:rsidRPr="00AF1E02" w:rsidTr="003629DF">
        <w:trPr>
          <w:trHeight w:hRule="exact" w:val="432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31C7" w:rsidRPr="00AF1E02" w:rsidRDefault="001C31C7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C31C7" w:rsidRPr="00BF17C8" w:rsidRDefault="001C31C7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ห้องสมุด อุปกรณ์การศึกษา และสภาพแวดล้อมการเรียนรู้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(I)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1C31C7" w:rsidRPr="00AF1E02" w:rsidTr="003629DF">
        <w:trPr>
          <w:trHeight w:hRule="exact" w:val="432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31C7" w:rsidRPr="00AF1E02" w:rsidRDefault="001C31C7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C7" w:rsidRPr="00BF17C8" w:rsidRDefault="001C31C7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2.6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ระบบและกลไกการจัดการเรียนการสอน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1C31C7" w:rsidRPr="00AF1E02" w:rsidTr="003629DF">
        <w:trPr>
          <w:trHeight w:hRule="exact" w:val="432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31C7" w:rsidRPr="00AF1E02" w:rsidRDefault="001C31C7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C7" w:rsidRPr="00BF17C8" w:rsidRDefault="001C31C7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>ตัวบ่งชี้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3.1 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ระบบและกลไกการให้คำปรึกษาและบริการด้านข้อมูลข่าวสาร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1C31C7" w:rsidRPr="00AF1E02" w:rsidTr="003629DF">
        <w:trPr>
          <w:trHeight w:hRule="exact" w:val="432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31C7" w:rsidRPr="00AF1E02" w:rsidRDefault="001C31C7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C7" w:rsidRPr="00BF17C8" w:rsidRDefault="001C31C7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4.1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ระบบและกลไกการพัฒนางานวิจัยหรืองานสร้างสรรค์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31C7" w:rsidRPr="00BF17C8" w:rsidRDefault="001C31C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0BD5" w:rsidRPr="00AF1E02" w:rsidRDefault="00ED0BD5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>ตัวบ่งชี้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4.3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เงินสนับสนุนงานวิจัยและงานสร้างสรรค์ต่อจำนวนอาจารย์ประจำและนักวิจัย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(I) 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BD5" w:rsidRPr="00BF17C8" w:rsidRDefault="001C31C7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22,500</w:t>
            </w:r>
            <w:r w:rsidR="00ED0BD5">
              <w:rPr>
                <w:rFonts w:ascii="TH Niramit AS" w:hAnsi="TH Niramit AS" w:cs="TH Niramit AS"/>
                <w:sz w:val="28"/>
                <w:cs/>
              </w:rPr>
              <w:t xml:space="preserve"> 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C31C7" w:rsidRPr="001C31C7" w:rsidRDefault="001C31C7" w:rsidP="001C31C7">
            <w:pPr>
              <w:jc w:val="center"/>
              <w:rPr>
                <w:rFonts w:ascii="TH Niramit AS" w:hAnsi="TH Niramit AS" w:cs="TH Niramit AS"/>
                <w:color w:val="000000"/>
                <w:sz w:val="28"/>
              </w:rPr>
            </w:pPr>
            <w:r>
              <w:rPr>
                <w:rFonts w:ascii="TH Niramit AS" w:hAnsi="TH Niramit AS" w:cs="TH Niramit AS" w:hint="cs"/>
                <w:color w:val="000000"/>
                <w:sz w:val="28"/>
                <w:cs/>
              </w:rPr>
              <w:t>881,400.00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BD5" w:rsidRDefault="001C31C7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color w:val="000000"/>
                <w:sz w:val="28"/>
                <w:cs/>
              </w:rPr>
              <w:t>32,644.44</w:t>
            </w:r>
            <w:r w:rsidR="00ED0BD5">
              <w:rPr>
                <w:rFonts w:ascii="TH Niramit AS" w:hAnsi="TH Niramit AS" w:cs="TH Niramit AS" w:hint="cs"/>
                <w:color w:val="000000"/>
                <w:sz w:val="28"/>
                <w:cs/>
              </w:rPr>
              <w:t xml:space="preserve"> </w:t>
            </w:r>
            <w:r w:rsidR="00ED0BD5">
              <w:rPr>
                <w:rFonts w:ascii="TH Niramit AS" w:hAnsi="TH Niramit AS" w:cs="TH Niramit AS"/>
                <w:sz w:val="28"/>
              </w:rPr>
              <w:t xml:space="preserve">  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BD5" w:rsidRPr="00BF17C8" w:rsidRDefault="001C31C7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2.18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1E02" w:rsidRPr="00BF17C8" w:rsidRDefault="00ED0BD5" w:rsidP="00AF1E02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B17478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17478" w:rsidRPr="00AF1E02" w:rsidRDefault="00B17478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B04A2A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5.1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ระบบและกลไกการบริการทางวิชาการแก่สังคม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17478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17478" w:rsidRPr="00AF1E02" w:rsidRDefault="00B17478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5.2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กระบวนการบริการทางวิชาการให้เกิดประโยชน์ต่อสังคม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17478" w:rsidRPr="00AF1E02" w:rsidTr="003629DF">
        <w:trPr>
          <w:trHeight w:val="465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17478" w:rsidRPr="00AF1E02" w:rsidRDefault="00B17478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478" w:rsidRPr="00BF17C8" w:rsidRDefault="00B17478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6.1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ระบบและกลไกการทำนุบำรุงศิลปะและวัฒนธรรม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478" w:rsidRPr="00BF17C8" w:rsidRDefault="00B1747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3629DF">
        <w:trPr>
          <w:trHeight w:hRule="exact" w:val="432"/>
          <w:jc w:val="center"/>
        </w:trPr>
        <w:tc>
          <w:tcPr>
            <w:tcW w:w="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7B4" w:rsidRPr="00BF17C8" w:rsidRDefault="00AF1E02" w:rsidP="007B07B4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เฉลี่ยคะแนนมาตรฐานที่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2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ข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B07B4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3.49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3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lastRenderedPageBreak/>
              <w:t xml:space="preserve">3. 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มาตรฐานด้านการสร้างและพัฒนาสังคมฐานความรู้และสังคมแห่งการเรียนรู้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52762A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762A" w:rsidRPr="00AF1E02" w:rsidRDefault="0052762A" w:rsidP="00AF1E02">
            <w:pPr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2A" w:rsidRPr="00BF17C8" w:rsidRDefault="0052762A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4.2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ระบบและกลไกการจัดการความรู้จากงานวิจัยหรืองานสร้างสรรค์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762A" w:rsidRPr="00BF17C8" w:rsidRDefault="0052762A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762A" w:rsidRPr="00BF17C8" w:rsidRDefault="0052762A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762A" w:rsidRPr="00BF17C8" w:rsidRDefault="0052762A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0BD5" w:rsidRPr="00AF1E02" w:rsidRDefault="00ED0BD5" w:rsidP="00AF1E02">
            <w:pPr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BD5" w:rsidRPr="00BF17C8" w:rsidRDefault="00ED0BD5" w:rsidP="00AF1E02">
            <w:pPr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7.2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การพัฒนาสถาบันสู่สถาบันเรียนรู้ (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 ข้อ (4)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0BD5" w:rsidRDefault="00ED0BD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เฉลี่ยคะแนนมาตรฐานที่</w:t>
            </w: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 xml:space="preserve"> 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7B07B4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5.00</w:t>
            </w:r>
          </w:p>
        </w:tc>
      </w:tr>
      <w:tr w:rsidR="00B43104" w:rsidRPr="00AF1E02" w:rsidTr="003629DF">
        <w:trPr>
          <w:trHeight w:val="420"/>
          <w:jc w:val="center"/>
        </w:trPr>
        <w:tc>
          <w:tcPr>
            <w:tcW w:w="12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F1E02" w:rsidRPr="00AF1E02" w:rsidRDefault="00AF1E02" w:rsidP="00AF1E02">
            <w:pPr>
              <w:jc w:val="center"/>
              <w:rPr>
                <w:rFonts w:ascii="Angsana New" w:hAnsi="Angsana New"/>
                <w:sz w:val="28"/>
              </w:rPr>
            </w:pPr>
            <w:r w:rsidRPr="00AF1E0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AF1E02" w:rsidP="00AF1E02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เฉลี่ยคะแนนรวมทุกตัวบ่งชี้ของทุกมาตรฐาน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1E02" w:rsidRPr="00BF17C8" w:rsidRDefault="00AF1E02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F17C8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02" w:rsidRPr="00BF17C8" w:rsidRDefault="00270710" w:rsidP="00AF1E02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3.93</w:t>
            </w:r>
          </w:p>
        </w:tc>
      </w:tr>
    </w:tbl>
    <w:p w:rsidR="00AF1E02" w:rsidRDefault="00AF1E02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29DF" w:rsidRDefault="003629DF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3ACC" w:rsidRDefault="002C3ACC" w:rsidP="00C774C4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53B53" w:rsidRPr="00B04A2A" w:rsidRDefault="00853B53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bookmarkStart w:id="2" w:name="RANGE!A1:F41"/>
      <w:r w:rsidRPr="00B04A2A">
        <w:rPr>
          <w:rFonts w:ascii="TH Niramit AS" w:hAnsi="TH Niramit AS" w:cs="TH Niramit AS"/>
          <w:b/>
          <w:bCs/>
          <w:sz w:val="28"/>
          <w:cs/>
        </w:rPr>
        <w:lastRenderedPageBreak/>
        <w:t>ตารางที่ ส.</w:t>
      </w:r>
      <w:r w:rsidRPr="00B04A2A">
        <w:rPr>
          <w:rFonts w:ascii="TH Niramit AS" w:hAnsi="TH Niramit AS" w:cs="TH Niramit AS"/>
          <w:b/>
          <w:bCs/>
          <w:sz w:val="28"/>
        </w:rPr>
        <w:t xml:space="preserve">3 </w:t>
      </w:r>
      <w:r w:rsidRPr="00B04A2A">
        <w:rPr>
          <w:rFonts w:ascii="TH Niramit AS" w:hAnsi="TH Niramit AS" w:cs="TH Niramit AS"/>
          <w:b/>
          <w:bCs/>
          <w:sz w:val="28"/>
          <w:cs/>
        </w:rPr>
        <w:tab/>
        <w:t>ตารางสรุปผลการประเมินตามมาตรฐานสถาบันอุดมศึกษา เฉพาะตัวบ่งชี้ของ สกอ.</w:t>
      </w:r>
      <w:r w:rsidRPr="00B04A2A">
        <w:rPr>
          <w:rFonts w:ascii="TH Niramit AS" w:hAnsi="TH Niramit AS" w:cs="TH Niramit AS"/>
          <w:b/>
          <w:bCs/>
          <w:sz w:val="28"/>
        </w:rPr>
        <w:t xml:space="preserve"> </w:t>
      </w:r>
      <w:r w:rsidRPr="00B04A2A">
        <w:rPr>
          <w:rFonts w:ascii="TH Niramit AS" w:hAnsi="TH Niramit AS" w:cs="TH Niramit AS"/>
          <w:b/>
          <w:bCs/>
          <w:sz w:val="28"/>
          <w:cs/>
        </w:rPr>
        <w:t xml:space="preserve">ของมหาวิทยาลัยศิลปากร ประจำปีการศึกษา </w:t>
      </w:r>
      <w:r w:rsidRPr="00B04A2A">
        <w:rPr>
          <w:rFonts w:ascii="TH Niramit AS" w:hAnsi="TH Niramit AS" w:cs="TH Niramit AS"/>
          <w:b/>
          <w:bCs/>
          <w:sz w:val="28"/>
        </w:rPr>
        <w:t>2553</w:t>
      </w:r>
      <w:bookmarkEnd w:id="2"/>
    </w:p>
    <w:tbl>
      <w:tblPr>
        <w:tblW w:w="4873" w:type="pct"/>
        <w:jc w:val="center"/>
        <w:tblLook w:val="0000"/>
      </w:tblPr>
      <w:tblGrid>
        <w:gridCol w:w="373"/>
        <w:gridCol w:w="8193"/>
        <w:gridCol w:w="1525"/>
        <w:gridCol w:w="1210"/>
        <w:gridCol w:w="1151"/>
        <w:gridCol w:w="1586"/>
      </w:tblGrid>
      <w:tr w:rsidR="00B43104" w:rsidRPr="00B04A2A" w:rsidTr="002C3ACC">
        <w:trPr>
          <w:trHeight w:val="855"/>
          <w:tblHeader/>
          <w:jc w:val="center"/>
        </w:trPr>
        <w:tc>
          <w:tcPr>
            <w:tcW w:w="30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มาตรฐานสถาบันอุดมศึกษา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คะแนนการประเมิน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(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ตามเกณฑ์ สกอ.)</w:t>
            </w:r>
          </w:p>
        </w:tc>
      </w:tr>
      <w:tr w:rsidR="00B43104" w:rsidRPr="00B04A2A" w:rsidTr="002C3ACC">
        <w:trPr>
          <w:trHeight w:val="420"/>
          <w:jc w:val="center"/>
        </w:trPr>
        <w:tc>
          <w:tcPr>
            <w:tcW w:w="3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1.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มาตรฐานด้านศักยภาพและความพร้อมในการจัดการศึกษา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B04A2A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(1)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ด้านกายภาพ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E65914" w:rsidRPr="00B04A2A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5914" w:rsidRPr="00B04A2A" w:rsidRDefault="00E65914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65914" w:rsidRPr="00B04A2A" w:rsidRDefault="00E65914" w:rsidP="00B43104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ห้องสมุด อุปกรณ์การศึกษา และสภาพแวดล้อมการเรียนรู้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(I)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B43104" w:rsidRPr="00B04A2A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(2)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ด้านวิชาการ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E65914" w:rsidRPr="00B04A2A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ระบบและกลไกการพัฒนาและบริหารหลักสูตร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E65914" w:rsidRPr="00853B53" w:rsidTr="0019698D">
        <w:trPr>
          <w:trHeight w:hRule="exact" w:val="360"/>
          <w:jc w:val="center"/>
        </w:trPr>
        <w:tc>
          <w:tcPr>
            <w:tcW w:w="1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E65914" w:rsidRPr="00853B53" w:rsidRDefault="00E65914" w:rsidP="00853B5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53B53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91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5914" w:rsidRPr="00853B53" w:rsidRDefault="00E65914" w:rsidP="00B43104">
            <w:pPr>
              <w:rPr>
                <w:rFonts w:ascii="Angsana New" w:hAnsi="Angsana New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อาจารย์ประจำที่มีคุณวุฒิปริญญาเอก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(I)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</w:rPr>
              <w:t>(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60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>12)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  <w:cs/>
              </w:rPr>
              <w:t>ร้อยละ</w:t>
            </w:r>
            <w:r>
              <w:rPr>
                <w:rFonts w:ascii="TH Niramit AS" w:hAnsi="TH Niramit AS" w:cs="TH Niramit AS" w:hint="cs"/>
                <w:sz w:val="28"/>
                <w:cs/>
              </w:rPr>
              <w:t xml:space="preserve"> 14.81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14.81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F0143C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1.23</w:t>
            </w:r>
          </w:p>
        </w:tc>
      </w:tr>
      <w:tr w:rsidR="00E65914" w:rsidRPr="00853B53" w:rsidTr="0019698D">
        <w:trPr>
          <w:trHeight w:hRule="exact" w:val="360"/>
          <w:jc w:val="center"/>
        </w:trPr>
        <w:tc>
          <w:tcPr>
            <w:tcW w:w="1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5914" w:rsidRPr="00853B53" w:rsidRDefault="00E65914" w:rsidP="00853B5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914" w:rsidRPr="00853B53" w:rsidRDefault="00E65914" w:rsidP="00853B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14" w:rsidRPr="00B04A2A" w:rsidRDefault="00E65914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E65914" w:rsidRPr="00853B53" w:rsidTr="0019698D">
        <w:trPr>
          <w:trHeight w:hRule="exact" w:val="360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5914" w:rsidRPr="00853B53" w:rsidRDefault="00E65914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65914" w:rsidRPr="00853B53" w:rsidRDefault="00E65914" w:rsidP="00853B53">
            <w:pPr>
              <w:rPr>
                <w:rFonts w:ascii="Angsana New" w:hAnsi="Angsana New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2.3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อาจารย์ประจำที่ดำรงตำแหน่งทางวิชาการ (</w:t>
            </w:r>
            <w:r w:rsidRPr="00B04A2A">
              <w:rPr>
                <w:rFonts w:ascii="TH Niramit AS" w:hAnsi="TH Niramit AS" w:cs="TH Niramit AS"/>
                <w:sz w:val="28"/>
              </w:rPr>
              <w:t>I)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</w:rPr>
              <w:t>(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30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>6)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F17C8">
              <w:rPr>
                <w:rFonts w:ascii="TH Niramit AS" w:hAnsi="TH Niramit AS" w:cs="TH Niramit AS"/>
                <w:sz w:val="28"/>
              </w:rPr>
              <w:t>0.00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0</w:t>
            </w:r>
          </w:p>
        </w:tc>
      </w:tr>
      <w:tr w:rsidR="00E65914" w:rsidRPr="00853B53" w:rsidTr="0019698D">
        <w:trPr>
          <w:trHeight w:hRule="exact" w:val="360"/>
          <w:jc w:val="center"/>
        </w:trPr>
        <w:tc>
          <w:tcPr>
            <w:tcW w:w="133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5914" w:rsidRPr="00853B53" w:rsidRDefault="00E65914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65914" w:rsidRPr="00853B53" w:rsidRDefault="00E65914" w:rsidP="00853B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14" w:rsidRPr="00B04A2A" w:rsidRDefault="00E65914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E65914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5914" w:rsidRPr="00853B53" w:rsidRDefault="00E65914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914" w:rsidRPr="00B04A2A" w:rsidRDefault="00E65914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2.4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ระบบการพัฒนาคณาจารย์และบุคลากรสายสนับสนุน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65914" w:rsidRPr="00BF17C8" w:rsidRDefault="00E6591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1C6ED5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C6ED5" w:rsidRPr="00853B53" w:rsidRDefault="001C6ED5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D5" w:rsidRPr="00B04A2A" w:rsidRDefault="001C6ED5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ระบบและกลไกการจัดการเรียนการสอน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ED5" w:rsidRPr="00BF17C8" w:rsidRDefault="001C6ED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C6ED5" w:rsidRPr="00BF17C8" w:rsidRDefault="001C6ED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5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ED5" w:rsidRPr="00BF17C8" w:rsidRDefault="001C6ED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B43104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(3)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ด้านการเงิน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6D3E27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D3E27" w:rsidRPr="00853B53" w:rsidRDefault="006D3E27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27" w:rsidRPr="00B04A2A" w:rsidRDefault="006D3E27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8.1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ระบบและกลไกการเงินและงบประมาณ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E27" w:rsidRPr="00BF17C8" w:rsidRDefault="006D3E2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3E27" w:rsidRPr="00BF17C8" w:rsidRDefault="006D3E27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3E27" w:rsidRPr="00BF17C8" w:rsidRDefault="006D3E27" w:rsidP="002C3ACC">
            <w:pPr>
              <w:jc w:val="center"/>
              <w:rPr>
                <w:rFonts w:ascii="TH Niramit AS" w:hAnsi="TH Niramit AS" w:cs="TH Niramit AS" w:hint="c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(4)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ด้านการบริหารจัดการ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6E2450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E2450" w:rsidRPr="00853B53" w:rsidRDefault="006E2450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2450" w:rsidRPr="00B04A2A" w:rsidRDefault="006E2450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1.1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กระบวนการพัฒนาแผน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(P) (8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50" w:rsidRPr="00BF17C8" w:rsidRDefault="006E2450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2450" w:rsidRPr="00BF17C8" w:rsidRDefault="006E2450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50" w:rsidRPr="00BF17C8" w:rsidRDefault="006E2450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995474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5474" w:rsidRPr="00853B53" w:rsidRDefault="00995474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74" w:rsidRPr="00B04A2A" w:rsidRDefault="00995474" w:rsidP="003C3ADD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ภาวะผู้นำของสภาสถาบันและผู้บริหารทุกระดับของสถาบัน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995474" w:rsidRPr="00853B53" w:rsidTr="0019698D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5474" w:rsidRPr="00853B53" w:rsidRDefault="00995474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lastRenderedPageBreak/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74" w:rsidRPr="00B04A2A" w:rsidRDefault="00995474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การพัฒนาสถาบันสู่สถาบันเรียนรู้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995474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5474" w:rsidRPr="00853B53" w:rsidRDefault="00995474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74" w:rsidRPr="00B04A2A" w:rsidRDefault="00995474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7.3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ระบบสารสนเทศเพื่อการบริหารและการตัดสินใจ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5474" w:rsidRPr="00BF17C8" w:rsidRDefault="0090103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995474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995474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5474" w:rsidRPr="001A296D" w:rsidRDefault="00901035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3</w:t>
            </w:r>
          </w:p>
        </w:tc>
      </w:tr>
      <w:tr w:rsidR="00995474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5474" w:rsidRPr="00853B53" w:rsidRDefault="00995474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74" w:rsidRPr="003C3ADD" w:rsidRDefault="00995474" w:rsidP="00853B53">
            <w:pPr>
              <w:rPr>
                <w:rFonts w:ascii="TH Niramit AS" w:hAnsi="TH Niramit AS" w:cs="TH Niramit AS"/>
                <w:sz w:val="28"/>
              </w:rPr>
            </w:pPr>
            <w:r w:rsidRPr="003C3ADD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3C3ADD">
              <w:rPr>
                <w:rFonts w:ascii="TH Niramit AS" w:hAnsi="TH Niramit AS" w:cs="TH Niramit AS"/>
                <w:sz w:val="28"/>
              </w:rPr>
              <w:t xml:space="preserve">7.4 </w:t>
            </w:r>
            <w:r w:rsidRPr="003C3ADD">
              <w:rPr>
                <w:rFonts w:ascii="TH Niramit AS" w:hAnsi="TH Niramit AS" w:cs="TH Niramit AS"/>
                <w:sz w:val="28"/>
                <w:cs/>
              </w:rPr>
              <w:t>ระบบบริหารความเสี่ยง (</w:t>
            </w:r>
            <w:r w:rsidRPr="003C3ADD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3C3ADD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74" w:rsidRPr="001A296D" w:rsidRDefault="00995474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5</w:t>
            </w:r>
          </w:p>
        </w:tc>
      </w:tr>
      <w:tr w:rsidR="00995474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95474" w:rsidRPr="00853B53" w:rsidRDefault="00995474" w:rsidP="00853B5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53B53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474" w:rsidRPr="00B04A2A" w:rsidRDefault="00995474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9.1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ระบบและกลไกการประกันคุณภาพการศึกษาภายใน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74" w:rsidRPr="00BF17C8" w:rsidRDefault="0099547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9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95474" w:rsidRPr="00BF17C8" w:rsidRDefault="004773A4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="00995474"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="00995474"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74" w:rsidRPr="001A296D" w:rsidRDefault="00995474" w:rsidP="002C3ACC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4</w:t>
            </w:r>
          </w:p>
        </w:tc>
      </w:tr>
      <w:tr w:rsidR="00B43104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เฉลี่ยคะแนนมาตรฐานด้านศักยภาพและความพร้อมในการจัดการศึกษา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ADD" w:rsidRPr="001A296D" w:rsidRDefault="00EF1A6A" w:rsidP="003C3ADD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 w:hint="cs"/>
                <w:b/>
                <w:bCs/>
                <w:sz w:val="28"/>
                <w:highlight w:val="yellow"/>
                <w:cs/>
              </w:rPr>
              <w:t>3.63</w:t>
            </w:r>
            <w:r w:rsidR="001A296D" w:rsidRPr="001A296D">
              <w:rPr>
                <w:rFonts w:ascii="TH Niramit AS" w:hAnsi="TH Niramit AS" w:cs="TH Niramit AS"/>
                <w:b/>
                <w:bCs/>
                <w:sz w:val="28"/>
                <w:highlight w:val="yellow"/>
              </w:rPr>
              <w:t>/3.48</w:t>
            </w:r>
          </w:p>
        </w:tc>
      </w:tr>
      <w:tr w:rsidR="00B43104" w:rsidRPr="00853B53" w:rsidTr="002C3ACC">
        <w:trPr>
          <w:trHeight w:hRule="exact" w:val="432"/>
          <w:jc w:val="center"/>
        </w:trPr>
        <w:tc>
          <w:tcPr>
            <w:tcW w:w="30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2.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มาตรฐานด้านการดำเนินการตามภารกิจของสถาบันอุดมศึกษา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B43104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rPr>
                <w:rFonts w:ascii="Angsana New" w:hAnsi="Angsana New"/>
                <w:b/>
                <w:bCs/>
                <w:sz w:val="28"/>
              </w:rPr>
            </w:pPr>
            <w:r w:rsidRPr="00853B53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(1)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ด้านการผลิตบัณฑิต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ระบบและกลไกการพัฒนาสัมฤทธิผลการเรียนตามคุณลักษณะของบัณฑิต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5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 (5)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325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5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2.8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ระดับความสำเร็จของการเสริมสร้างคุณธรรมจริยธรรมที่จัดให้กับนักศึกษา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O)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3.1 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ระบบและกลไกการให้คำปรึกษาและบริการด้านข้อมูลข่าวสาร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3.2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ระบบและกลไกการส่งเสริมกิจกรรมนักศึกษา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(2)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ด้านการวิจัย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4.1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ระบบและกลไกการพัฒนางานวิจัยหรืองานสร้างสรรค์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4.2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ระบบและกลไกการจัดการความรู้จากงานวิจัยหรืองานสร้างสรรค์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 xml:space="preserve">6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673258" w:rsidRPr="00853B53" w:rsidTr="002C3ACC">
        <w:trPr>
          <w:trHeight w:hRule="exact" w:val="432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3258" w:rsidRPr="00853B53" w:rsidRDefault="00673258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3258" w:rsidRPr="00B04A2A" w:rsidRDefault="00673258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>ตัวบ่งชี้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4.3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เงินสนับสนุนงานวิจัยและงานสร้างสรรค์ต่อจำนวนอาจารย์ประจำและนักวิจัย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(I) 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70008">
              <w:rPr>
                <w:rFonts w:ascii="TH Niramit AS" w:hAnsi="TH Niramit AS" w:cs="TH Niramit AS"/>
                <w:sz w:val="28"/>
              </w:rPr>
              <w:t xml:space="preserve">22,500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บาท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color w:val="000000"/>
                <w:sz w:val="28"/>
              </w:rPr>
              <w:t>881,400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58" w:rsidRPr="00F16DB1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color w:val="000000"/>
                <w:sz w:val="28"/>
              </w:rPr>
              <w:t>32,644.44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73258" w:rsidRPr="00BF17C8" w:rsidRDefault="00673258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2.18</w:t>
            </w:r>
          </w:p>
        </w:tc>
      </w:tr>
      <w:tr w:rsidR="00B43104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3C3ADD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B43104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lastRenderedPageBreak/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(3)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ด้านการให้บริการทางวิชาการแก่สังคม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AA7555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7555" w:rsidRPr="00853B53" w:rsidRDefault="00AA7555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55" w:rsidRPr="00B04A2A" w:rsidRDefault="00AA7555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5.1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ระบบและกลไกการบริการทางวิชาการแก่สังคม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Default="00AA755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 ข้อ (4)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</w:tr>
      <w:tr w:rsidR="00AA7555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A7555" w:rsidRPr="00853B53" w:rsidRDefault="00AA7555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Pr="00B04A2A" w:rsidRDefault="00AA7555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5.2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กระบวนการบริการทางวิชาการให้เกิดประโยชน์ต่อสังคม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Default="00AA7555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3 ข้อ (3)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</w:tr>
      <w:tr w:rsidR="00B43104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(4)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ด้านการทำนุบำรุงศิลปะและวัฒนธรรม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</w:tr>
      <w:tr w:rsidR="00AA7555" w:rsidRPr="00853B53" w:rsidTr="002C3ACC">
        <w:trPr>
          <w:trHeight w:val="465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A7555" w:rsidRPr="00853B53" w:rsidRDefault="00AA7555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555" w:rsidRPr="00B04A2A" w:rsidRDefault="00AA7555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6.1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ระบบและกลไกการทำนุบำรุงศิลปะและวัฒนธรรม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Pr="00BF17C8">
              <w:rPr>
                <w:rFonts w:ascii="TH Niramit AS" w:hAnsi="TH Niramit AS" w:cs="TH Niramit AS"/>
                <w:sz w:val="28"/>
              </w:rPr>
              <w:t xml:space="preserve"> </w:t>
            </w:r>
            <w:r w:rsidRPr="00BF17C8">
              <w:rPr>
                <w:rFonts w:ascii="TH Niramit AS" w:hAnsi="TH Niramit AS" w:cs="TH Niramit AS"/>
                <w:sz w:val="28"/>
                <w:cs/>
              </w:rPr>
              <w:t>ข้อ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7555" w:rsidRPr="00BF17C8" w:rsidRDefault="00AA7555" w:rsidP="002C3ACC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</w:p>
        </w:tc>
      </w:tr>
      <w:tr w:rsidR="00B43104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เฉลี่ยคะแนนมาตรฐานด้านการดำเนินการตามภารกิจของสถาบันอุดมศึกษา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F44E58" w:rsidRDefault="00011E08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F44E58"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4.52</w:t>
            </w:r>
          </w:p>
        </w:tc>
      </w:tr>
      <w:tr w:rsidR="00B43104" w:rsidRPr="00853B53" w:rsidTr="002C3ACC">
        <w:trPr>
          <w:trHeight w:val="420"/>
          <w:jc w:val="center"/>
        </w:trPr>
        <w:tc>
          <w:tcPr>
            <w:tcW w:w="1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เฉลี่ยคะแนนรวมทุกตัวบ่งชี้ของทุกมาตรฐาน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1A296D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/>
                <w:b/>
                <w:bCs/>
                <w:sz w:val="28"/>
              </w:rPr>
              <w:t>3.93</w:t>
            </w:r>
          </w:p>
        </w:tc>
      </w:tr>
    </w:tbl>
    <w:p w:rsidR="003C3ADD" w:rsidRDefault="003C3AD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  <w:bookmarkStart w:id="3" w:name="RANGE!A1:F37"/>
    </w:p>
    <w:p w:rsidR="003C3ADD" w:rsidRDefault="003C3AD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19698D" w:rsidRDefault="0019698D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28"/>
        </w:rPr>
      </w:pPr>
    </w:p>
    <w:p w:rsidR="00853B53" w:rsidRPr="00B04A2A" w:rsidRDefault="00853B53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B04A2A">
        <w:rPr>
          <w:rFonts w:ascii="TH Niramit AS" w:hAnsi="TH Niramit AS" w:cs="TH Niramit AS"/>
          <w:b/>
          <w:bCs/>
          <w:sz w:val="28"/>
          <w:cs/>
        </w:rPr>
        <w:lastRenderedPageBreak/>
        <w:t>ตารางที่ ส.</w:t>
      </w:r>
      <w:r w:rsidRPr="00B04A2A">
        <w:rPr>
          <w:rFonts w:ascii="TH Niramit AS" w:hAnsi="TH Niramit AS" w:cs="TH Niramit AS"/>
          <w:b/>
          <w:bCs/>
          <w:sz w:val="28"/>
        </w:rPr>
        <w:t xml:space="preserve">4 </w:t>
      </w:r>
      <w:r w:rsidRPr="00B04A2A">
        <w:rPr>
          <w:rFonts w:ascii="TH Niramit AS" w:hAnsi="TH Niramit AS" w:cs="TH Niramit AS"/>
          <w:b/>
          <w:bCs/>
          <w:sz w:val="28"/>
        </w:rPr>
        <w:tab/>
      </w:r>
      <w:r w:rsidRPr="00B04A2A">
        <w:rPr>
          <w:rFonts w:ascii="TH Niramit AS" w:hAnsi="TH Niramit AS" w:cs="TH Niramit AS"/>
          <w:b/>
          <w:bCs/>
          <w:sz w:val="28"/>
          <w:cs/>
        </w:rPr>
        <w:t>ตารางสรุปผลการประเมินตามมุมมองด้านบริหารจัดการ เฉพาะตัวบ่งชี้ของ สกอ.</w:t>
      </w:r>
      <w:r w:rsidRPr="00B04A2A">
        <w:rPr>
          <w:rFonts w:ascii="TH Niramit AS" w:hAnsi="TH Niramit AS" w:cs="TH Niramit AS"/>
          <w:b/>
          <w:bCs/>
          <w:sz w:val="28"/>
        </w:rPr>
        <w:t xml:space="preserve"> </w:t>
      </w:r>
      <w:r w:rsidRPr="00B04A2A">
        <w:rPr>
          <w:rFonts w:ascii="TH Niramit AS" w:hAnsi="TH Niramit AS" w:cs="TH Niramit AS"/>
          <w:b/>
          <w:bCs/>
          <w:sz w:val="28"/>
          <w:cs/>
        </w:rPr>
        <w:t xml:space="preserve">ของมหาวิทยาลัยศิลปากร ประจำปีการศึกษา </w:t>
      </w:r>
      <w:r w:rsidRPr="00B04A2A">
        <w:rPr>
          <w:rFonts w:ascii="TH Niramit AS" w:hAnsi="TH Niramit AS" w:cs="TH Niramit AS"/>
          <w:b/>
          <w:bCs/>
          <w:sz w:val="28"/>
        </w:rPr>
        <w:t>2553</w:t>
      </w:r>
      <w:bookmarkEnd w:id="3"/>
    </w:p>
    <w:p w:rsidR="00853B53" w:rsidRPr="00B04A2A" w:rsidRDefault="00853B53" w:rsidP="00853B53">
      <w:pPr>
        <w:tabs>
          <w:tab w:val="left" w:pos="720"/>
          <w:tab w:val="left" w:pos="1080"/>
        </w:tabs>
        <w:ind w:left="1080" w:hanging="1080"/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4884" w:type="pct"/>
        <w:jc w:val="center"/>
        <w:tblLook w:val="0000"/>
      </w:tblPr>
      <w:tblGrid>
        <w:gridCol w:w="379"/>
        <w:gridCol w:w="8290"/>
        <w:gridCol w:w="1551"/>
        <w:gridCol w:w="1210"/>
        <w:gridCol w:w="1140"/>
        <w:gridCol w:w="1500"/>
      </w:tblGrid>
      <w:tr w:rsidR="00545F89" w:rsidRPr="00B04A2A" w:rsidTr="00545F89">
        <w:trPr>
          <w:trHeight w:val="855"/>
          <w:tblHeader/>
          <w:jc w:val="center"/>
        </w:trPr>
        <w:tc>
          <w:tcPr>
            <w:tcW w:w="30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มุมมองด้านบริหารจัดการ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คะแนนการประเมิน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 (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ตามเกณฑ์ สกอ.)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3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1.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ด้านนักศึกษาและผู้มีส่วนได้ส่วนเสีย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545F89" w:rsidRPr="00B04A2A" w:rsidTr="00545F89">
        <w:trPr>
          <w:trHeight w:val="48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ระบบและกลไกการจัดการเรียนการสอน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E719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E719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E7191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545F89" w:rsidRPr="00B04A2A" w:rsidTr="00545F89">
        <w:trPr>
          <w:trHeight w:val="45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ระบบและกลไกการพัฒนาสัมฤทธิผลการเรียนตามคุณลักษณะของบัณฑิต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 (5)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545F89">
        <w:trPr>
          <w:trHeight w:val="435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2.8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ระดับความสำเร็จของการเสริมสร้างคุณธรรมจริยธรรมที่จัดให้กับนักศึกษา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O)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822CC8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822CC8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545F89" w:rsidRPr="00B04A2A" w:rsidTr="00545F89">
        <w:trPr>
          <w:trHeight w:val="435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3.1 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ระบบและกลไกการให้คำปรึกษาและบริการด้านข้อมูลข่าวสาร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822CC8" w:rsidP="00822CC8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7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3.2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ระบบและกลไกการส่งเสริมกิจกรรมนักศึกษา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6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5.1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ระบบและกลไกการบริการทางวิชาการแก่สังคม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5.2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กระบวนการบริการทางวิชาการให้เกิดประโยชน์ต่อสังคม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3 ข้อ (3)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เฉลี่ยคะแนนด้านนักศึกษาและผู้มีส่วนได้ส่วนเสีย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5B18C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4.43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3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2.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ด้านกระบวนการภายใน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1.1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กระบวนการพัฒนาแผน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 w:rsidP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8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7 ข้อ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ระบบและกลไกการพัฒนาและบริหารหลักสูตร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(8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45F89" w:rsidRDefault="00742444" w:rsidP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2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5F89" w:rsidRDefault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45F89" w:rsidRDefault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</w:p>
        </w:tc>
      </w:tr>
      <w:tr w:rsidR="00545F89" w:rsidRPr="00B04A2A" w:rsidTr="00545F89">
        <w:trPr>
          <w:trHeight w:val="465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2.4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ระบบการพัฒนาคณาจารย์และบุคลากรสายสนับสนุน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7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19698D">
        <w:trPr>
          <w:trHeight w:val="51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ห้องสมุด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อุปกรณ์การศึกษา และสภาพแวดล้อมการเรียนรู้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(I)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 w:rsidP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3</w:t>
            </w:r>
          </w:p>
        </w:tc>
      </w:tr>
      <w:tr w:rsidR="00545F89" w:rsidRPr="00B04A2A" w:rsidTr="0019698D">
        <w:trPr>
          <w:trHeight w:val="51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lastRenderedPageBreak/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4.1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ระบบและกลไกการพัฒนางานวิจัยหรืองานสร้างสรรค์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 w:rsidP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7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9C6A36">
        <w:trPr>
          <w:trHeight w:val="465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6.1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ระบบและกลไกการทำนุบำรุงศิลปะและวัฒนธรรม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(5)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6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9C6A36">
        <w:trPr>
          <w:trHeight w:val="42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19698D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ภาวะผู้นำของสภาสถาบันและผู้บริหารทุกระดับของสถาบัน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6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7.3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ระบบสารสนเทศเพื่อการบริหารและการตัดสินใจ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 (5)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1A296D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3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Pr="001A296D" w:rsidRDefault="001A296D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 w:hint="cs"/>
                <w:sz w:val="28"/>
                <w:highlight w:val="yellow"/>
                <w:cs/>
              </w:rPr>
              <w:t>3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7.4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ระบบบริหารความเสี่ยง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 w:rsidP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6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6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Pr="001A296D" w:rsidRDefault="00545F89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/>
                <w:sz w:val="28"/>
                <w:highlight w:val="yellow"/>
                <w:cs/>
              </w:rPr>
              <w:t>5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9.1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ระบบและกลไกการประกันคุณภาพการศึกษาภายใน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742444" w:rsidP="0074244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9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8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Pr="001A296D" w:rsidRDefault="00545F89">
            <w:pPr>
              <w:jc w:val="center"/>
              <w:rPr>
                <w:rFonts w:ascii="TH Niramit AS" w:hAnsi="TH Niramit AS" w:cs="TH Niramit AS"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/>
                <w:sz w:val="28"/>
                <w:highlight w:val="yellow"/>
                <w:cs/>
              </w:rPr>
              <w:t>4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เฉลี่ยคะแนนด้านกระบวนการภายใน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1A296D" w:rsidRDefault="009C6A36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highlight w:val="yellow"/>
              </w:rPr>
            </w:pPr>
            <w:r w:rsidRPr="001A296D">
              <w:rPr>
                <w:rFonts w:ascii="TH Niramit AS" w:hAnsi="TH Niramit AS" w:cs="TH Niramit AS" w:hint="cs"/>
                <w:b/>
                <w:bCs/>
                <w:sz w:val="28"/>
                <w:highlight w:val="yellow"/>
                <w:cs/>
              </w:rPr>
              <w:t>4.30</w:t>
            </w:r>
            <w:r w:rsidR="001A296D" w:rsidRPr="001A296D">
              <w:rPr>
                <w:rFonts w:ascii="TH Niramit AS" w:hAnsi="TH Niramit AS" w:cs="TH Niramit AS"/>
                <w:b/>
                <w:bCs/>
                <w:sz w:val="28"/>
                <w:highlight w:val="yellow"/>
              </w:rPr>
              <w:t>/4.1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3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3.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ด้านการเงิน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545F89" w:rsidRPr="00B04A2A" w:rsidTr="0019698D">
        <w:trPr>
          <w:trHeight w:hRule="exact" w:val="36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>ตัวบ่งชี้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4.3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เงินสนับสนุนงานวิจัยและงานสร้างสรรค์ต่อจำนวนอาจารย์ประจำและนักวิจัย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(I) 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C258D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22,500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บาท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5F89" w:rsidRDefault="00C258D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color w:val="000000"/>
                <w:sz w:val="28"/>
                <w:cs/>
              </w:rPr>
              <w:t>881,400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F89" w:rsidRDefault="00C258D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color w:val="000000"/>
                <w:sz w:val="28"/>
                <w:cs/>
              </w:rPr>
              <w:t>32,644.44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C258D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2.18</w:t>
            </w:r>
          </w:p>
        </w:tc>
      </w:tr>
      <w:tr w:rsidR="00545F89" w:rsidRPr="00B04A2A" w:rsidTr="0019698D">
        <w:trPr>
          <w:trHeight w:hRule="exact" w:val="36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8.1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ระบบและกลไกการเงินและงบประมาณ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(7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ระดับ)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C17524" w:rsidP="00C17524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7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 xml:space="preserve"> ข้อ (</w:t>
            </w:r>
            <w:r>
              <w:rPr>
                <w:rFonts w:ascii="TH Niramit AS" w:hAnsi="TH Niramit AS" w:cs="TH Niramit AS" w:hint="cs"/>
                <w:sz w:val="28"/>
                <w:cs/>
              </w:rPr>
              <w:t>5</w:t>
            </w:r>
            <w:r w:rsidR="00545F89">
              <w:rPr>
                <w:rFonts w:ascii="TH Niramit AS" w:hAnsi="TH Niramit AS" w:cs="TH Niramit AS"/>
                <w:sz w:val="28"/>
                <w:cs/>
              </w:rPr>
              <w:t>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7 ข้อ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เฉลี่ยคะแนนด้านการเงิน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27BA1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3.59</w:t>
            </w:r>
          </w:p>
        </w:tc>
      </w:tr>
      <w:tr w:rsidR="00545F89" w:rsidRPr="00B04A2A" w:rsidTr="00545F89">
        <w:trPr>
          <w:trHeight w:val="420"/>
          <w:jc w:val="center"/>
        </w:trPr>
        <w:tc>
          <w:tcPr>
            <w:tcW w:w="3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4.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ด้านบุคลากร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การเรียนรู้ และนวัตกรรม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</w:tr>
      <w:tr w:rsidR="00545F89" w:rsidRPr="00853B53" w:rsidTr="0019698D">
        <w:trPr>
          <w:trHeight w:hRule="exact" w:val="360"/>
          <w:jc w:val="center"/>
        </w:trPr>
        <w:tc>
          <w:tcPr>
            <w:tcW w:w="1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545F89" w:rsidRPr="00853B53" w:rsidRDefault="00545F89" w:rsidP="00853B5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53B53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29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89" w:rsidRPr="00853B53" w:rsidRDefault="00545F89" w:rsidP="00853B53">
            <w:pPr>
              <w:rPr>
                <w:rFonts w:ascii="Angsana New" w:hAnsi="Angsana New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อาจารย์ประจำที่มีคุณวุฒิปริญญาเอก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(I)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</w:rPr>
              <w:t>(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60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>12)</w:t>
            </w:r>
          </w:p>
        </w:tc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ร้อยละ 14.81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14.81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1.23</w:t>
            </w:r>
          </w:p>
        </w:tc>
      </w:tr>
      <w:tr w:rsidR="00545F89" w:rsidRPr="00853B53" w:rsidTr="0019698D">
        <w:trPr>
          <w:trHeight w:hRule="exact" w:val="360"/>
          <w:jc w:val="center"/>
        </w:trPr>
        <w:tc>
          <w:tcPr>
            <w:tcW w:w="1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53B53" w:rsidRPr="00853B53" w:rsidRDefault="00853B53" w:rsidP="00853B5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4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853B53" w:rsidRDefault="00853B53" w:rsidP="00853B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545F89" w:rsidRPr="00853B53" w:rsidTr="0019698D">
        <w:trPr>
          <w:trHeight w:hRule="exact" w:val="36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F89" w:rsidRPr="00853B53" w:rsidRDefault="00545F89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45F89" w:rsidRPr="00853B53" w:rsidRDefault="00545F89" w:rsidP="00853B53">
            <w:pPr>
              <w:rPr>
                <w:rFonts w:ascii="Angsana New" w:hAnsi="Angsana New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2.3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อาจารย์ประจำที่ดำรงตำแหน่งทางวิชาการ (</w:t>
            </w:r>
            <w:r w:rsidRPr="00B04A2A">
              <w:rPr>
                <w:rFonts w:ascii="TH Niramit AS" w:hAnsi="TH Niramit AS" w:cs="TH Niramit AS"/>
                <w:sz w:val="28"/>
              </w:rPr>
              <w:t>I)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</w:rPr>
              <w:t>(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30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หรือ</w:t>
            </w:r>
            <w:r w:rsidRPr="00853B53">
              <w:rPr>
                <w:rFonts w:ascii="Angsana New" w:hAnsi="Angsana New"/>
                <w:sz w:val="28"/>
              </w:rPr>
              <w:t xml:space="preserve">  </w:t>
            </w:r>
            <w:r w:rsidRPr="00853B53">
              <w:rPr>
                <w:rFonts w:ascii="Symbol" w:hAnsi="Symbol"/>
                <w:sz w:val="28"/>
              </w:rPr>
              <w:t></w:t>
            </w:r>
            <w:r w:rsidRPr="00853B53">
              <w:rPr>
                <w:rFonts w:ascii="Angsana New" w:hAnsi="Angsana New"/>
                <w:sz w:val="28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Pr="00B04A2A">
              <w:rPr>
                <w:rFonts w:ascii="TH Niramit AS" w:hAnsi="TH Niramit AS" w:cs="TH Niramit AS"/>
                <w:sz w:val="28"/>
              </w:rPr>
              <w:t>6)</w:t>
            </w:r>
          </w:p>
        </w:tc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 w:rsidP="00A52B7E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 xml:space="preserve">ร้อยละ </w:t>
            </w:r>
            <w:r w:rsidR="00A52B7E">
              <w:rPr>
                <w:rFonts w:ascii="TH Niramit AS" w:hAnsi="TH Niramit AS" w:cs="TH Niramit AS" w:hint="cs"/>
                <w:sz w:val="28"/>
                <w:cs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0</w:t>
            </w:r>
          </w:p>
        </w:tc>
        <w:tc>
          <w:tcPr>
            <w:tcW w:w="4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0.00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0</w:t>
            </w:r>
          </w:p>
        </w:tc>
      </w:tr>
      <w:tr w:rsidR="00545F89" w:rsidRPr="00853B53" w:rsidTr="0019698D">
        <w:trPr>
          <w:trHeight w:hRule="exact" w:val="36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B53" w:rsidRPr="00853B53" w:rsidRDefault="00853B53" w:rsidP="00853B5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545F89" w:rsidP="00853B53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27</w:t>
            </w:r>
          </w:p>
        </w:tc>
        <w:tc>
          <w:tcPr>
            <w:tcW w:w="4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sz w:val="28"/>
              </w:rPr>
            </w:pPr>
          </w:p>
        </w:tc>
      </w:tr>
      <w:tr w:rsidR="00545F89" w:rsidRPr="00853B53" w:rsidTr="00545F89">
        <w:trPr>
          <w:trHeight w:val="42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853B53" w:rsidRDefault="00545F89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lastRenderedPageBreak/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4.2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ระบบและกลไกการจัดการความรู้จากงานวิจัยหรืองานสร้างสรรค์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  (P) (6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6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853B53" w:rsidTr="00545F89">
        <w:trPr>
          <w:trHeight w:val="420"/>
          <w:jc w:val="center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45F89" w:rsidRPr="00853B53" w:rsidRDefault="00545F89" w:rsidP="00853B53">
            <w:pPr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F89" w:rsidRPr="00B04A2A" w:rsidRDefault="00545F89" w:rsidP="00853B53">
            <w:pPr>
              <w:rPr>
                <w:rFonts w:ascii="TH Niramit AS" w:hAnsi="TH Niramit AS" w:cs="TH Niramit AS"/>
                <w:sz w:val="28"/>
              </w:rPr>
            </w:pPr>
            <w:r w:rsidRPr="00B04A2A">
              <w:rPr>
                <w:rFonts w:ascii="TH Niramit AS" w:hAnsi="TH Niramit AS" w:cs="TH Niramit AS"/>
                <w:sz w:val="28"/>
                <w:cs/>
              </w:rPr>
              <w:t xml:space="preserve">ตัวบ่งชี้ 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7.2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การพัฒนาสถาบันสู่สถาบันเรียนรู้ (</w:t>
            </w:r>
            <w:r w:rsidRPr="00B04A2A">
              <w:rPr>
                <w:rFonts w:ascii="TH Niramit AS" w:hAnsi="TH Niramit AS" w:cs="TH Niramit AS"/>
                <w:sz w:val="28"/>
              </w:rPr>
              <w:t xml:space="preserve">P) (5 </w:t>
            </w:r>
            <w:r w:rsidRPr="00B04A2A">
              <w:rPr>
                <w:rFonts w:ascii="TH Niramit AS" w:hAnsi="TH Niramit AS" w:cs="TH Niramit AS"/>
                <w:sz w:val="28"/>
                <w:cs/>
              </w:rPr>
              <w:t>ข้อ)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4 ข้อ (4)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 ข้อ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5F89" w:rsidRDefault="00545F89">
            <w:pPr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  <w:cs/>
              </w:rPr>
              <w:t>5</w:t>
            </w:r>
          </w:p>
        </w:tc>
      </w:tr>
      <w:tr w:rsidR="00545F89" w:rsidRPr="00853B53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เฉลี่ยคะแนนด้านบุคลากรการเรียนรู้และนวัตกรรม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9C6A36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2.81</w:t>
            </w:r>
          </w:p>
        </w:tc>
      </w:tr>
      <w:tr w:rsidR="00545F89" w:rsidRPr="00853B53" w:rsidTr="00545F89">
        <w:trPr>
          <w:trHeight w:val="420"/>
          <w:jc w:val="center"/>
        </w:trPr>
        <w:tc>
          <w:tcPr>
            <w:tcW w:w="1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3B53" w:rsidRPr="00853B53" w:rsidRDefault="00853B53" w:rsidP="00853B53">
            <w:pPr>
              <w:jc w:val="center"/>
              <w:rPr>
                <w:rFonts w:ascii="Angsana New" w:hAnsi="Angsana New"/>
                <w:sz w:val="28"/>
              </w:rPr>
            </w:pPr>
            <w:r w:rsidRPr="00853B5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853B53" w:rsidP="00853B53">
            <w:pPr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  <w:cs/>
              </w:rPr>
              <w:t>เฉลี่ยคะแนนรวมทุกตัวบ่งชี้ของทุกมาตรฐาน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6"/>
                <w:szCs w:val="26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53B53" w:rsidRPr="00B04A2A" w:rsidRDefault="00853B53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28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B53" w:rsidRPr="00B04A2A" w:rsidRDefault="00E34519" w:rsidP="00853B53">
            <w:pPr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4.02</w:t>
            </w:r>
          </w:p>
        </w:tc>
      </w:tr>
    </w:tbl>
    <w:p w:rsidR="00853B53" w:rsidRDefault="00853B53" w:rsidP="00CA7061">
      <w:pPr>
        <w:tabs>
          <w:tab w:val="left" w:pos="0"/>
        </w:tabs>
        <w:rPr>
          <w:rFonts w:ascii="Angsana New" w:hAnsi="Angsana New"/>
          <w:b/>
          <w:bCs/>
          <w:sz w:val="32"/>
          <w:szCs w:val="32"/>
        </w:rPr>
      </w:pPr>
    </w:p>
    <w:p w:rsidR="00FD7C6F" w:rsidRDefault="00853B53" w:rsidP="00E758D0">
      <w:pPr>
        <w:tabs>
          <w:tab w:val="left" w:pos="0"/>
        </w:tabs>
        <w:ind w:left="-360"/>
        <w:rPr>
          <w:rFonts w:ascii="TH Niramit AS" w:hAnsi="TH Niramit AS" w:cs="TH Niramit AS"/>
          <w:b/>
          <w:bCs/>
          <w:sz w:val="32"/>
          <w:szCs w:val="32"/>
        </w:rPr>
      </w:pPr>
      <w:r w:rsidRPr="00B04A2A">
        <w:rPr>
          <w:rFonts w:ascii="TH Niramit AS" w:hAnsi="TH Niramit AS" w:cs="TH Niramit AS"/>
          <w:b/>
          <w:bCs/>
          <w:sz w:val="32"/>
          <w:szCs w:val="32"/>
        </w:rPr>
        <w:tab/>
      </w:r>
    </w:p>
    <w:p w:rsidR="00FD7C6F" w:rsidRDefault="00FD7C6F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</w:rPr>
        <w:br w:type="page"/>
      </w:r>
    </w:p>
    <w:p w:rsidR="00FD7C6F" w:rsidRDefault="00FD7C6F" w:rsidP="00E758D0">
      <w:pPr>
        <w:tabs>
          <w:tab w:val="left" w:pos="0"/>
        </w:tabs>
        <w:ind w:left="-360"/>
        <w:rPr>
          <w:rFonts w:ascii="TH Niramit AS" w:hAnsi="TH Niramit AS" w:cs="TH Niramit AS"/>
          <w:b/>
          <w:bCs/>
          <w:sz w:val="32"/>
          <w:szCs w:val="32"/>
          <w:cs/>
        </w:rPr>
        <w:sectPr w:rsidR="00FD7C6F" w:rsidSect="00A07609">
          <w:footerReference w:type="even" r:id="rId8"/>
          <w:footerReference w:type="default" r:id="rId9"/>
          <w:pgSz w:w="16838" w:h="11906" w:orient="landscape"/>
          <w:pgMar w:top="1411" w:right="850" w:bottom="850" w:left="1800" w:header="706" w:footer="706" w:gutter="0"/>
          <w:pgNumType w:start="185"/>
          <w:cols w:space="708"/>
          <w:docGrid w:linePitch="360"/>
        </w:sectPr>
      </w:pPr>
    </w:p>
    <w:p w:rsidR="00E758D0" w:rsidRPr="00B04A2A" w:rsidRDefault="004F2920" w:rsidP="00E758D0">
      <w:pPr>
        <w:tabs>
          <w:tab w:val="left" w:pos="0"/>
        </w:tabs>
        <w:ind w:left="-360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B04A2A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5.  </w:t>
      </w:r>
      <w:r w:rsidR="00E758D0" w:rsidRPr="00B04A2A">
        <w:rPr>
          <w:rFonts w:ascii="TH Niramit AS" w:hAnsi="TH Niramit AS" w:cs="TH Niramit AS"/>
          <w:b/>
          <w:bCs/>
          <w:sz w:val="32"/>
          <w:szCs w:val="32"/>
          <w:cs/>
        </w:rPr>
        <w:t>ทิศทางการพัฒนากับยุทธศาสตร์ในระยะต่อไป</w:t>
      </w:r>
    </w:p>
    <w:p w:rsidR="002F0B52" w:rsidRDefault="002F0B52" w:rsidP="00E758D0">
      <w:pPr>
        <w:tabs>
          <w:tab w:val="left" w:pos="0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จากผลการวิเคราะห์ข้อมูลตารางที่ ส.1 ส.2 ส.3 และส.4 คณะดุริยางคศาสตร์ได้กำหนดทิศทางการพัฒนายุทธศาสตร์ในระยะต่อไปดังนี้</w:t>
      </w:r>
    </w:p>
    <w:p w:rsidR="002F0B52" w:rsidRPr="005405F8" w:rsidRDefault="002F0B52" w:rsidP="002F0B52">
      <w:pPr>
        <w:pStyle w:val="ae"/>
        <w:numPr>
          <w:ilvl w:val="0"/>
          <w:numId w:val="39"/>
        </w:numPr>
        <w:tabs>
          <w:tab w:val="left" w:pos="0"/>
        </w:tabs>
        <w:rPr>
          <w:rFonts w:ascii="TH Niramit AS" w:hAnsi="TH Niramit AS" w:cs="TH Niramit AS"/>
          <w:sz w:val="32"/>
          <w:szCs w:val="32"/>
        </w:rPr>
      </w:pPr>
      <w:r w:rsidRPr="005405F8">
        <w:rPr>
          <w:rFonts w:ascii="TH Niramit AS" w:hAnsi="TH Niramit AS" w:cs="TH Niramit AS" w:hint="cs"/>
          <w:sz w:val="32"/>
          <w:szCs w:val="32"/>
          <w:cs/>
        </w:rPr>
        <w:t>ด้านการจัดการเรียนการสอน คณะดุริยางคศาสตร์ควรมีการวางแผนระยะยาวทางด้านการพัฒนาบุคลากรเนื่องจากสัดส่วนของบุคลากรสายวิชาการที่มีคุณวุฒิระดับปริญญาเอกยังอยู่ในระดับที่ต่ำ ประกอบกับเมื่อพิจารณาจากอัตรากำลังและแผนงบประมาณในปัจจุบัน การรับบุคลากรใหม่ที่มีคุณวุฒิระดับปริญญาเอกมีข้อจำกัดหลายประการ ทั้งในด้านของปริมาณของผู้จบการศึกษาในระดับปริญญาเอกในแต่ละปีการศึกษา รวมถึงการรับบุคลากรใหม่ปริมาณมากอาจส่งผลกระทบต่อแผนงบประมาณของคณะดุริยางคศาสตร์</w:t>
      </w:r>
    </w:p>
    <w:p w:rsidR="002F0B52" w:rsidRDefault="002F0B52" w:rsidP="002F0B52">
      <w:pPr>
        <w:pStyle w:val="ae"/>
        <w:numPr>
          <w:ilvl w:val="0"/>
          <w:numId w:val="39"/>
        </w:numPr>
        <w:tabs>
          <w:tab w:val="left" w:pos="0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สัดส่วนของบุคลากรสายวิชาการที่มีตำแหน่งทางวิชาการมีปัญหาลักษณะเช่นเดียวกันกับสัดส่วนของบุคลากรสายวิชาการที่มีคุณวุฒิระดับปริญญาเอก แผนการบริหารจัดการระยะยาวมีความจำเป็นอย่างยิ่ง โดยเฉพาะการบริหารจัดการบุคลากรให้เข้าสู่ตำแหน่งทางวิชาการ เนื่องจากการเข้าสู่กระบวนการดังกล่าวมีกรอบระยะเวลาที่ชัดเจน และในปัจจุบันคณะดุริยางคศาสตร์มีบุคลากรที่มีตำแหน่งทางวิชาการเพียง 1 ท่าน และมีบุคลากรจำนวนหนึ่งที่กำลังศึกษาต่อในระดับปริญญาโท ทั้งนี้เพื่อการพัฒนาคุณภาพของการเรียนการสอนให้เป็นไปตามเกณฑ์มาตรฐานฯ คณะควรกำหนดให้การเข้าสู่ตำแหน่งทางวิชาการเป็นเงื่อนไขในการต่อสัญญาจ้าง</w:t>
      </w:r>
    </w:p>
    <w:p w:rsidR="002F0B52" w:rsidRDefault="002F0B52" w:rsidP="002F0B52">
      <w:pPr>
        <w:pStyle w:val="ae"/>
        <w:numPr>
          <w:ilvl w:val="0"/>
          <w:numId w:val="39"/>
        </w:numPr>
        <w:tabs>
          <w:tab w:val="left" w:pos="0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ด้านการวิจัยและสร้างสรรค์ แม้ว่าระดับคะแนนการประเมินตามเกณฑ์มาตรฐานซึ่งเน้นกระบวนการส่งเสริมและสนับสนุนทางด้านงานวิจัยและสร้างสรรค์อยู่ในระดับดี จะเห็นได้ว่าอัตราส่วนของเงินสนับสนุนงานวิจัยและงานสร้างสรรค์ต่อจำนวนอาจารย์ประจำและนักวิจัยของคณะดุริยางคศาสตร์ยังอยู่ในระดับที่ต่ำกว่าเกณฑ์มาตรฐานในระดับที่สูง ทั้งนี้ เนื่องจากการเพิ่มปริมาณของงานวิจัยของคณะดุริยางคศาสตร์ในปัจจุบันยังมีอัตราส่วนที่ต่ำ คณะควรกำหนดให้การผลิตงานวิจัยสร้างสรรค์เป็นส่วนหนึ่งของการประเมินภาระงาน </w:t>
      </w:r>
      <w:r>
        <w:rPr>
          <w:rFonts w:ascii="TH Niramit AS" w:hAnsi="TH Niramit AS" w:cs="TH Niramit AS"/>
          <w:sz w:val="32"/>
          <w:szCs w:val="32"/>
        </w:rPr>
        <w:t xml:space="preserve">(KPI) </w:t>
      </w:r>
      <w:r>
        <w:rPr>
          <w:rFonts w:ascii="TH Niramit AS" w:hAnsi="TH Niramit AS" w:cs="TH Niramit AS" w:hint="cs"/>
          <w:sz w:val="32"/>
          <w:szCs w:val="32"/>
          <w:cs/>
        </w:rPr>
        <w:t>ของบุคลากรสายวิชาการ</w:t>
      </w:r>
    </w:p>
    <w:p w:rsidR="00350046" w:rsidRDefault="00E758D0" w:rsidP="00E758D0">
      <w:pPr>
        <w:tabs>
          <w:tab w:val="left" w:pos="0"/>
        </w:tabs>
        <w:ind w:left="-360"/>
        <w:rPr>
          <w:rFonts w:ascii="TH Niramit AS" w:hAnsi="TH Niramit AS" w:cs="TH Niramit AS"/>
          <w:sz w:val="32"/>
          <w:szCs w:val="32"/>
        </w:rPr>
      </w:pPr>
      <w:r w:rsidRPr="00B04A2A">
        <w:rPr>
          <w:rFonts w:ascii="TH Niramit AS" w:hAnsi="TH Niramit AS" w:cs="TH Niramit AS"/>
          <w:sz w:val="32"/>
          <w:szCs w:val="32"/>
          <w:cs/>
        </w:rPr>
        <w:tab/>
      </w:r>
    </w:p>
    <w:p w:rsidR="00E758D0" w:rsidRPr="00B04A2A" w:rsidRDefault="004F2920" w:rsidP="00350046">
      <w:pPr>
        <w:tabs>
          <w:tab w:val="left" w:pos="0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B04A2A">
        <w:rPr>
          <w:rFonts w:ascii="TH Niramit AS" w:hAnsi="TH Niramit AS" w:cs="TH Niramit AS"/>
          <w:b/>
          <w:bCs/>
          <w:sz w:val="32"/>
          <w:szCs w:val="32"/>
          <w:cs/>
        </w:rPr>
        <w:t xml:space="preserve">6.  </w:t>
      </w:r>
      <w:r w:rsidR="00E758D0" w:rsidRPr="00B04A2A">
        <w:rPr>
          <w:rFonts w:ascii="TH Niramit AS" w:hAnsi="TH Niramit AS" w:cs="TH Niramit AS"/>
          <w:b/>
          <w:bCs/>
          <w:sz w:val="32"/>
          <w:szCs w:val="32"/>
          <w:cs/>
        </w:rPr>
        <w:t>แนวทางนำไปวางแผนพัฒนา</w:t>
      </w:r>
    </w:p>
    <w:p w:rsidR="00E758D0" w:rsidRPr="002F0B52" w:rsidRDefault="00E758D0" w:rsidP="002F0B52">
      <w:pPr>
        <w:pStyle w:val="ae"/>
        <w:numPr>
          <w:ilvl w:val="0"/>
          <w:numId w:val="32"/>
        </w:numPr>
        <w:tabs>
          <w:tab w:val="left" w:pos="0"/>
        </w:tabs>
        <w:rPr>
          <w:rFonts w:ascii="TH Niramit AS" w:hAnsi="TH Niramit AS" w:cs="TH Niramit AS"/>
          <w:sz w:val="36"/>
          <w:szCs w:val="36"/>
        </w:rPr>
      </w:pPr>
      <w:r w:rsidRPr="002F0B52">
        <w:rPr>
          <w:rFonts w:ascii="TH Niramit AS" w:hAnsi="TH Niramit AS" w:cs="TH Niramit AS"/>
          <w:sz w:val="32"/>
          <w:szCs w:val="32"/>
          <w:cs/>
        </w:rPr>
        <w:t>ประชุมคณะกรรมการบริหาร คณะกรรมการประจำคณะ เพื่อจัดทำแผนพัฒนาคุณภาพจากผลการประเมินตนเอง</w:t>
      </w:r>
    </w:p>
    <w:p w:rsidR="00E758D0" w:rsidRPr="00B04A2A" w:rsidRDefault="00E758D0" w:rsidP="002F0B52">
      <w:pPr>
        <w:numPr>
          <w:ilvl w:val="0"/>
          <w:numId w:val="32"/>
        </w:numPr>
        <w:tabs>
          <w:tab w:val="left" w:pos="0"/>
        </w:tabs>
        <w:rPr>
          <w:rFonts w:ascii="TH Niramit AS" w:hAnsi="TH Niramit AS" w:cs="TH Niramit AS"/>
          <w:sz w:val="32"/>
          <w:szCs w:val="32"/>
        </w:rPr>
      </w:pPr>
      <w:r w:rsidRPr="00B04A2A">
        <w:rPr>
          <w:rFonts w:ascii="TH Niramit AS" w:hAnsi="TH Niramit AS" w:cs="TH Niramit AS"/>
          <w:sz w:val="32"/>
          <w:szCs w:val="32"/>
          <w:cs/>
        </w:rPr>
        <w:t>จัดลำดับความสำคัญของตัวบ่งชี้ที่ต้องรีบแก้ไข โดยพิจารณาจาก</w:t>
      </w:r>
      <w:r w:rsidRPr="00B04A2A">
        <w:rPr>
          <w:rFonts w:ascii="TH Niramit AS" w:hAnsi="TH Niramit AS" w:cs="TH Niramit AS"/>
          <w:sz w:val="32"/>
          <w:szCs w:val="32"/>
        </w:rPr>
        <w:t xml:space="preserve"> </w:t>
      </w:r>
      <w:r w:rsidRPr="00B04A2A">
        <w:rPr>
          <w:rFonts w:ascii="TH Niramit AS" w:hAnsi="TH Niramit AS" w:cs="TH Niramit AS"/>
          <w:sz w:val="32"/>
          <w:szCs w:val="32"/>
          <w:cs/>
        </w:rPr>
        <w:t xml:space="preserve">(1) เป็นปัญหาเร่งด่วนที่มีผลต่อคุณภาพการศึกษา (2) เป็นปัญหาที่ถ้าปล่อยไว้จะลุกลามก่อให้เกิดตามเสียหาย </w:t>
      </w:r>
    </w:p>
    <w:p w:rsidR="00E758D0" w:rsidRPr="00B04A2A" w:rsidRDefault="00E758D0" w:rsidP="00E758D0">
      <w:pPr>
        <w:tabs>
          <w:tab w:val="left" w:pos="0"/>
        </w:tabs>
        <w:rPr>
          <w:rFonts w:ascii="TH Niramit AS" w:hAnsi="TH Niramit AS" w:cs="TH Niramit AS"/>
          <w:sz w:val="32"/>
          <w:szCs w:val="32"/>
        </w:rPr>
      </w:pPr>
    </w:p>
    <w:p w:rsidR="002E38DE" w:rsidRPr="00D8339C" w:rsidRDefault="002E38DE" w:rsidP="00E758D0">
      <w:pPr>
        <w:tabs>
          <w:tab w:val="left" w:pos="0"/>
        </w:tabs>
        <w:rPr>
          <w:rFonts w:ascii="Angsana New" w:hAnsi="Angsana New"/>
          <w:sz w:val="32"/>
          <w:szCs w:val="32"/>
        </w:rPr>
      </w:pPr>
    </w:p>
    <w:p w:rsidR="00161716" w:rsidRDefault="00161716" w:rsidP="001F4AC3">
      <w:pPr>
        <w:tabs>
          <w:tab w:val="left" w:pos="0"/>
        </w:tabs>
        <w:rPr>
          <w:rFonts w:ascii="Angsana New" w:hAnsi="Angsana New"/>
          <w:b/>
          <w:bCs/>
          <w:sz w:val="36"/>
          <w:szCs w:val="36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350046" w:rsidRDefault="0035004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350046" w:rsidRDefault="0035004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350046" w:rsidRDefault="0035004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350046" w:rsidRDefault="0035004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B04A2A" w:rsidRDefault="00B04A2A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6"/>
          <w:szCs w:val="36"/>
        </w:rPr>
      </w:pPr>
    </w:p>
    <w:p w:rsidR="00E758D0" w:rsidRPr="00B04A2A" w:rsidRDefault="00E758D0" w:rsidP="00EF55A7">
      <w:pPr>
        <w:tabs>
          <w:tab w:val="left" w:pos="0"/>
        </w:tabs>
        <w:jc w:val="center"/>
        <w:rPr>
          <w:rFonts w:ascii="TH Niramit AS" w:hAnsi="TH Niramit AS" w:cs="TH Niramit AS"/>
          <w:sz w:val="44"/>
          <w:szCs w:val="44"/>
        </w:rPr>
      </w:pPr>
      <w:r w:rsidRPr="00B04A2A">
        <w:rPr>
          <w:rFonts w:ascii="TH Niramit AS" w:hAnsi="TH Niramit AS" w:cs="TH Niramit AS"/>
          <w:b/>
          <w:bCs/>
          <w:sz w:val="44"/>
          <w:szCs w:val="44"/>
          <w:cs/>
        </w:rPr>
        <w:t>ภาคผนวก</w:t>
      </w: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FD7C6F" w:rsidRDefault="00FD7C6F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Default="00161716" w:rsidP="00EF55A7">
      <w:pPr>
        <w:tabs>
          <w:tab w:val="left" w:pos="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161716" w:rsidRPr="00B04A2A" w:rsidRDefault="00161716" w:rsidP="00EF55A7">
      <w:pPr>
        <w:tabs>
          <w:tab w:val="left" w:pos="0"/>
        </w:tabs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B04A2A"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ภาคผนวก</w:t>
      </w:r>
      <w:r w:rsidR="008867A2" w:rsidRPr="00B04A2A">
        <w:rPr>
          <w:rFonts w:ascii="TH Niramit AS" w:hAnsi="TH Niramit AS" w:cs="TH Niramit AS"/>
          <w:b/>
          <w:bCs/>
          <w:sz w:val="36"/>
          <w:szCs w:val="36"/>
          <w:cs/>
        </w:rPr>
        <w:t xml:space="preserve"> ก</w:t>
      </w:r>
    </w:p>
    <w:p w:rsidR="00161716" w:rsidRPr="00B04A2A" w:rsidRDefault="00161716" w:rsidP="00EF55A7">
      <w:pPr>
        <w:tabs>
          <w:tab w:val="left" w:pos="0"/>
        </w:tabs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B04A2A">
        <w:rPr>
          <w:rFonts w:ascii="TH Niramit AS" w:hAnsi="TH Niramit AS" w:cs="TH Niramit AS"/>
          <w:b/>
          <w:bCs/>
          <w:sz w:val="32"/>
          <w:szCs w:val="32"/>
          <w:cs/>
        </w:rPr>
        <w:t>ข้อมูลพื้นฐาน (</w:t>
      </w:r>
      <w:r w:rsidRPr="00B04A2A">
        <w:rPr>
          <w:rFonts w:ascii="TH Niramit AS" w:hAnsi="TH Niramit AS" w:cs="TH Niramit AS"/>
          <w:b/>
          <w:bCs/>
          <w:sz w:val="32"/>
          <w:szCs w:val="32"/>
        </w:rPr>
        <w:t xml:space="preserve">Common data set) </w:t>
      </w:r>
      <w:r w:rsidR="00932D41" w:rsidRPr="00B04A2A">
        <w:rPr>
          <w:rFonts w:ascii="TH Niramit AS" w:hAnsi="TH Niramit AS" w:cs="TH Niramit AS"/>
          <w:b/>
          <w:bCs/>
          <w:sz w:val="32"/>
          <w:szCs w:val="32"/>
          <w:cs/>
        </w:rPr>
        <w:t>ตามเกณฑ์ของ สก</w:t>
      </w:r>
      <w:r w:rsidRPr="00B04A2A">
        <w:rPr>
          <w:rFonts w:ascii="TH Niramit AS" w:hAnsi="TH Niramit AS" w:cs="TH Niramit AS"/>
          <w:b/>
          <w:bCs/>
          <w:sz w:val="32"/>
          <w:szCs w:val="32"/>
          <w:cs/>
        </w:rPr>
        <w:t>อ.</w:t>
      </w:r>
      <w:r w:rsidR="00932D41" w:rsidRPr="00B04A2A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932D41" w:rsidRPr="00B04A2A">
        <w:rPr>
          <w:rFonts w:ascii="TH Niramit AS" w:hAnsi="TH Niramit AS" w:cs="TH Niramit AS"/>
          <w:b/>
          <w:bCs/>
          <w:sz w:val="32"/>
          <w:szCs w:val="32"/>
          <w:cs/>
        </w:rPr>
        <w:t>ปีการศึกษา 2553</w:t>
      </w:r>
    </w:p>
    <w:p w:rsidR="00932D41" w:rsidRDefault="00932D41" w:rsidP="00EF55A7">
      <w:pPr>
        <w:tabs>
          <w:tab w:val="left" w:pos="0"/>
        </w:tabs>
        <w:jc w:val="center"/>
        <w:rPr>
          <w:rFonts w:ascii="TH Niramit AS" w:hAnsi="TH Niramit AS" w:cs="TH Niramit AS"/>
          <w:sz w:val="16"/>
          <w:szCs w:val="16"/>
        </w:rPr>
      </w:pPr>
    </w:p>
    <w:p w:rsidR="003C7F46" w:rsidRDefault="003C7F46" w:rsidP="00EF55A7">
      <w:pPr>
        <w:tabs>
          <w:tab w:val="left" w:pos="0"/>
        </w:tabs>
        <w:jc w:val="center"/>
        <w:rPr>
          <w:rFonts w:ascii="TH Niramit AS" w:hAnsi="TH Niramit AS" w:cs="TH Niramit AS"/>
          <w:sz w:val="16"/>
          <w:szCs w:val="16"/>
        </w:rPr>
      </w:pPr>
    </w:p>
    <w:tbl>
      <w:tblPr>
        <w:tblW w:w="10245" w:type="dxa"/>
        <w:jc w:val="center"/>
        <w:tblInd w:w="93" w:type="dxa"/>
        <w:tblLook w:val="0000"/>
      </w:tblPr>
      <w:tblGrid>
        <w:gridCol w:w="288"/>
        <w:gridCol w:w="5891"/>
        <w:gridCol w:w="1155"/>
        <w:gridCol w:w="1286"/>
        <w:gridCol w:w="1625"/>
      </w:tblGrid>
      <w:tr w:rsidR="00161716" w:rsidRPr="00B04A2A" w:rsidTr="000739CC">
        <w:trPr>
          <w:trHeight w:val="420"/>
          <w:tblHeader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716" w:rsidRPr="00B04A2A" w:rsidRDefault="00161716" w:rsidP="0016171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716" w:rsidRPr="00B04A2A" w:rsidRDefault="00161716" w:rsidP="0016171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716" w:rsidRPr="00B04A2A" w:rsidRDefault="00161716" w:rsidP="0016171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ข้อมูลอ้างอิง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716" w:rsidRPr="00FD7C6F" w:rsidRDefault="00161716" w:rsidP="0016171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161716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716" w:rsidRPr="00B04A2A" w:rsidRDefault="00161716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องค์ประกอบที่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1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161716" w:rsidRPr="00B04A2A" w:rsidRDefault="00161716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161716" w:rsidRPr="00B04A2A" w:rsidRDefault="00161716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161716" w:rsidRPr="00FD7C6F" w:rsidRDefault="00161716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จำนวนตัวบ่งชี้ของแผนกลยุทธ์/แผนยุทธศาสตร์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สกอ. 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จำนวนตัวบ่งชี้ของแผนกลยุทธ์/แผนยุทธศาสตร์ที่บรรลุเป้าหมาย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สกอ. 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จำนวนตัวบ่งชี้ของแผนปฏิบัติงานประจำปีงบประมาณทั้งหมด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สกอ. 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34</w:t>
            </w:r>
          </w:p>
        </w:tc>
      </w:tr>
      <w:tr w:rsidR="005B3B1C" w:rsidRPr="00B04A2A" w:rsidTr="000739CC">
        <w:trPr>
          <w:trHeight w:val="405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จำนวนตัวบ่งชี้ของแผนปฏิบัติงานประจำปีงบประมาณที่บรรลุเป้าหมาย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สกอ. 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2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จำนวนหลักสูตรที่เปิดสอนทั้งหมด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ระดับอนุปริญญา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F4AC3">
            <w:pPr>
              <w:tabs>
                <w:tab w:val="left" w:pos="613"/>
              </w:tabs>
              <w:ind w:firstLineChars="200" w:firstLine="640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 แผน 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F4AC3">
            <w:pPr>
              <w:tabs>
                <w:tab w:val="left" w:pos="61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    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 แผน ก และแผน ข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จำนวนหลักสูตรที่ผ่านตามเกณฑ์มาตรฐานหลักสูตร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พ.ศ. 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2548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ระดับอนุปริญญา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613"/>
              </w:tabs>
              <w:ind w:firstLineChars="200" w:firstLine="640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 แผน 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61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    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 แผน ก และแผน ข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จำนวนหลักสูตรที่ผ่านตามกรอบมาตรฐานคุณวุฒิ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ระดับอุดมศึกษาแห่งชาติ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lastRenderedPageBreak/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ระดับอนุปริญญา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613"/>
              </w:tabs>
              <w:ind w:firstLineChars="200" w:firstLine="640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 แผน 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61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    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 แผน ก และแผน ข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126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หลักสูตรที่มีความร่วมมือในการพัฒนาและบริหารหลักสูตรระหว่างสถาบันกับภาครัฐหรือภาคเอกชนที่เกี่ยวข้องกับวิชาชีพของหลักสูต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สกอ. 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ระดับอนุปริญญา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ระดับประกาศนียบัตรบัณฑิต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จำนวนนักศึกษาปัจจุบันทั้งหมดทุกระดับการศึกษา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534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ระดับอนุปริญญา (โครงการปกติ)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ระดับอนุปริญญา (โครงการพิเศษ)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486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ระดับประกาศนียบัตรบัณฑิต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ระดับประกาศนียบัตรบัณฑิต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48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lastRenderedPageBreak/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(FTES)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รวมทุกหลักสูตร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483.66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411.36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72.30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เฉพาะภาค ก)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ระดับปริญญาโท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เฉพาะภาค ก ที่เป็นหลักสูตร ก/ข))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ระดับปริญญาเอก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(FTES)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ทั้งหมด เมื่อปรับค่ามาเป็นปริญญาตรี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17.91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โครงการปกติ)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จำนวนนักศึกษาเต็มเวลาเทียบเท่า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(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โครงการพิเศษ)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FTES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17.91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รวมทั้งที่ปฏิบัติงานจริง และลาศึกษาต่อ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2.2, 2.3 </w:t>
            </w:r>
          </w:p>
        </w:tc>
        <w:tc>
          <w:tcPr>
            <w:tcW w:w="1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27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B1C" w:rsidRPr="00FD7C6F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จำนวนอาจารย์ประจำที่ลาศึกษาต่อ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2.2, 2.3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5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จำนวนอาจารย์ประจำทั้งหมดวุฒิปริญญาตรีหรือเทียบเท่า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2.2,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</w:tr>
      <w:tr w:rsidR="005B3B1C" w:rsidRPr="00B04A2A" w:rsidTr="000739CC">
        <w:trPr>
          <w:trHeight w:val="45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จำนวนอาจารย์ประจำทั้งหมดวุฒิปริญญาโทหรือเทียบเท่า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2.2,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</w:tr>
      <w:tr w:rsidR="005B3B1C" w:rsidRPr="00B04A2A" w:rsidTr="000739CC">
        <w:trPr>
          <w:trHeight w:val="435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จำนวนอาจารย์ประจำทั้งหมดวุฒิปริญญาเอกหรือเทียบเท่า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2.2,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</w:tr>
      <w:tr w:rsidR="005B3B1C" w:rsidRPr="00B04A2A" w:rsidTr="000739CC">
        <w:trPr>
          <w:trHeight w:val="405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จำนวนอาจารย์ประจำทั้งหมดที่ไม่มีตำแหน่งทางวิชาการ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2.3,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26</w:t>
            </w:r>
          </w:p>
        </w:tc>
      </w:tr>
      <w:tr w:rsidR="005B3B1C" w:rsidRPr="00B04A2A" w:rsidTr="000739CC">
        <w:trPr>
          <w:trHeight w:val="39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จำนวนอาจารย์ประจำทั้งหมดที่มีตำแหน่งผู้ช่วยศาสตราจารย์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2.3,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375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lastRenderedPageBreak/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จำนวนอาจารย์ประจำทั้งหมดที่มีตำแหน่งรองศาสตราจารย์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2.3,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จำนวนอาจารย์ประจำทั้งหมดที่มีตำแหน่งศาสตราจารย์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2.3, </w:t>
            </w:r>
          </w:p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สมศ.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05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จำนวนอาจารย์ที่อายุงานยังไม่ครบกำหนดการขอตำแหน่งทางวิชาการ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จำนวนอาจารย์ที่ได้รับการพัฒนาความรู้และทักษะวิชาชีพ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25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ทั้งในและต่างประเทศ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จำนวนบุคลากรประจำสายสนับสนุนที่ได้รับการพัฒนาความรู้และทักษะวิชาชีพ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ทั้งในและต่างประเทศ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จำนวนเครื่องคอมพิวเตอร์ที่นักศึกษาใช้งาน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63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เครื่องคอมพิวเตอร์ของมหาวิทยาลัย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48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เครื่องคอมพิวเตอร์พกพาของนักศึกษา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Mac Address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ที่ให้นักศึกษาใช้งานในระบบอินเตอร์เน็ท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หมายเลข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จำนวนหลักสูตรที่เน้นผู้เรียนเป็นสำคัญ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ผลการประเมินความพึงพอใจของผู้เรียนที่มีต่อคุณภาพการจัดการเรียนการสอนและสิ่งสนับสนุนการเรียนรู้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คะแนน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126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จำนวนผลงานวิทยานิพนธ์ของนักศึกษาระดับบัณฑิตศึกษาที่มีการรับรองการใช้ประโยชน์จริงจากภาครัฐ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หรือเอกชน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หรือหน่วยงานวิชาชีพ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ชิ้น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ตีพิมพ์ระดับชาติ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ชิ้น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541B78">
            <w:pPr>
              <w:jc w:val="center"/>
              <w:rPr>
                <w:rFonts w:ascii="TH Niramit AS" w:hAnsi="TH Niramit AS" w:cs="TH Niramit AS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ตีพิมพ์ระดับนานาชาติ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ชิ้น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541B78">
            <w:pPr>
              <w:jc w:val="center"/>
              <w:rPr>
                <w:rFonts w:ascii="TH Niramit AS" w:hAnsi="TH Niramit AS" w:cs="TH Niramit AS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นำเสนอในที่ประชุม/สัมมนาระดับชาติ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ชิ้น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541B78">
            <w:pPr>
              <w:jc w:val="center"/>
              <w:rPr>
                <w:rFonts w:ascii="TH Niramit AS" w:hAnsi="TH Niramit AS" w:cs="TH Niramit AS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lastRenderedPageBreak/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นำเสนอในที่ประชุม/สัมมนาระดับนานาชาติ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ชิ้น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541B78">
            <w:pPr>
              <w:jc w:val="center"/>
              <w:rPr>
                <w:rFonts w:ascii="TH Niramit AS" w:hAnsi="TH Niramit AS" w:cs="TH Niramit AS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ไม่ได้ตีพิมพ์/นำเสนอผลงาน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ชิ้น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541B78">
            <w:pPr>
              <w:jc w:val="center"/>
              <w:rPr>
                <w:rFonts w:ascii="TH Niramit AS" w:hAnsi="TH Niramit AS" w:cs="TH Niramit AS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จำนวนกิจกรรมส่งเสริมคุณลักษณะบัณฑิตอันพึงประสงค์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25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-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ด้านคุณธรรม จริยธรรม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-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ด้านทักษะทางปัญญา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13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-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ด้านทักษะการวิเคราะห์เชิงตัวเลข การสื่อสาร และการใช้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br w:type="page"/>
              <w:t xml:space="preserve">     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เทคโนโลยีสารสนเทศ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-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ด้านความรู้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22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0739CC">
            <w:pPr>
              <w:ind w:right="-94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-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ด้านทักษะความสัมพันธ์ระหว่างบุคคลและความรับผิดชอบ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- 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ด้านอื่น ๆ (ตามความต้องการของผู้ใช้บัณฑิต)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จำนวนโครงการด้านคุณธรรมและจริยธรรมของนักศึกษา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3C7F46" w:rsidRDefault="005B3B1C" w:rsidP="0016171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C7F46">
              <w:rPr>
                <w:rFonts w:ascii="TH Niramit AS" w:hAnsi="TH Niramit AS" w:cs="TH Niramit AS"/>
                <w:sz w:val="28"/>
                <w:cs/>
              </w:rPr>
              <w:t>สกอ.</w:t>
            </w:r>
            <w:r w:rsidRPr="003C7F46">
              <w:rPr>
                <w:rFonts w:ascii="TH Niramit AS" w:hAnsi="TH Niramit AS" w:cs="TH Niramit AS"/>
                <w:sz w:val="28"/>
              </w:rPr>
              <w:t>2.7, 2.8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3C7F46" w:rsidRDefault="005B3B1C" w:rsidP="0016171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C7F46">
              <w:rPr>
                <w:rFonts w:ascii="TH Niramit AS" w:hAnsi="TH Niramit AS" w:cs="TH Niramit AS"/>
                <w:sz w:val="28"/>
                <w:cs/>
              </w:rPr>
              <w:t>สกอ.</w:t>
            </w:r>
            <w:r w:rsidRPr="003C7F46">
              <w:rPr>
                <w:rFonts w:ascii="TH Niramit AS" w:hAnsi="TH Niramit AS" w:cs="TH Niramit AS"/>
                <w:sz w:val="28"/>
              </w:rPr>
              <w:t>2.7, 2.8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ระดับบัณฑิตศึกษา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3C7F46" w:rsidRDefault="005B3B1C" w:rsidP="00161716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3C7F46">
              <w:rPr>
                <w:rFonts w:ascii="TH Niramit AS" w:hAnsi="TH Niramit AS" w:cs="TH Niramit AS"/>
                <w:sz w:val="28"/>
                <w:cs/>
              </w:rPr>
              <w:t>สกอ.</w:t>
            </w:r>
            <w:r w:rsidRPr="003C7F46">
              <w:rPr>
                <w:rFonts w:ascii="TH Niramit AS" w:hAnsi="TH Niramit AS" w:cs="TH Niramit AS"/>
                <w:sz w:val="28"/>
              </w:rPr>
              <w:t>2.7, 2.8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จำนวนนักศึกษาที่ได้รับยกย่องชมเชย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ประกาศเกียรติคุณด้านคุณธรรมและจริยธรรมโดยหน่วยงานหรือองค์กรระดับชาติ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2.8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580E38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580E38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องค์ประกอบที่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ผลการประเมินการจัดบริการให้คำปรึกษาทางวิชาการและแนะแนวการใช้ชีวิตแก่นักศึกษา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(จากคะแนนเต็ม 5)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คะแนน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4.18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ผลการประเมินการจัดบริการข้อมูลข่าวสารที่เป็นประโยชน์ต่อนักศึกษา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(จากคะแนนเต็ม 5)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คะแนน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3.81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ผลการประเมินการจัดกิจกรรมเพื่อพัฒนาประสบการณ์ทางวิชาการและวิชาชีพแก่นักศึกษา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(จากคะแนนเต็ม 5)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คะแนน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4.12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จำนวนโครงการกิจกรรมนักศึกษาแยกตามประเภทกิจกรรม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25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0739CC">
            <w:pPr>
              <w:tabs>
                <w:tab w:val="left" w:pos="253"/>
                <w:tab w:val="left" w:pos="5769"/>
              </w:tabs>
              <w:ind w:right="-94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จำนวนกิจกรรมวิชาการที่ส่งเสริมคุณลักษณะบัณฑิตที่พึงประสงค์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16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420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จำนวนนักศึกษาที่เข้าร่วมกิจกรรมระดับบัณฑิตศึกษา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lastRenderedPageBreak/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จำนวนกิจกรรมกีฬาหรือการส่งเสริมสุขภาพ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100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จำนวนนักศึกษาที่เข้าร่วมกิจกรรมระดับบัณฑิตศึกษา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จำนวนกิจกรรมบำเพ็ญประโยชน์หรือรักษาสิ่งแวดล้อม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187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จำนวนนักศึกษาที่เข้าร่วมกิจกรรมระดับบัณฑิตศึกษา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30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จำนวนกิจกรรมเสริมสร้างคุณธรรมและจริยธรรม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430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จำนวนนักศึกษาที่เข้าร่วมกิจกรรมระดับบัณฑิตศึกษา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30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F4AC3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จำนวนกิจกรรมส่งเสริมศิลปะและวัฒนธรรม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จำนวนนักศึกษาที่เข้าร่วมกิจกรรมระดับปริญญาตรี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355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tabs>
                <w:tab w:val="left" w:pos="253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ab/>
              <w:t>-  จำนวนนักศึกษาที่เข้าร่วมกิจกรรมระดับบัณฑิตศึกษา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3.2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25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จำนวนการตีพิมพ์ผลงานวิจัย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จำนวนผลงานที่ตีพิมพ์ระดับชาติ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จำนวนผลงานที่ตีพิมพ์ระดับนานาชาติ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จำนวนผลงานที่จดสิทธิบัตรและอนุสิทธิบัตร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จำนวนผลงานที่นำไปใช้ประโยชน์ระดับชาติ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จำนวนผลงานที่นำไปใช้ประโยชน์ระดับนานาชาติ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จำนวนการเผยแพร่ผลงานสร้างสรรค์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จำนวนผลงานที่เผยแพร่ระดับชาติ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จำนวนผลงานที่เผยแพร่ระดับนานาชาติ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จำนวนผลงานที่จดสิทธิบัตรและอนุสิทธิบัตร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จำนวนผลงานที่นำไปใช้ประโยชน์ระดับชาติ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จำนวนผลงานที่นำไปใช้ประโยชน์ระดับนานาชาติ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จำนวนบทความวิจัยที่ได้รับอ้างอิงใน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refereed journal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จำนวนบทความวิจัยที่ได้รับอ้างอิงในฐานข้อมูล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ในระดับชาติ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ในระดับนานาชาติ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จำนวนเงินสนับสนุนการวิจัยและงานสร้างสรรค์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E860ED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860ED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 w:rsidRPr="00E860ED">
              <w:rPr>
                <w:rFonts w:ascii="TH Niramit AS" w:hAnsi="TH Niramit AS" w:cs="TH Niramit AS"/>
                <w:color w:val="000000"/>
                <w:sz w:val="32"/>
                <w:szCs w:val="32"/>
              </w:rPr>
              <w:t>881,400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จำนวนเงินสนับสนุนจากภายนอกสถาบัน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E860ED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860ED">
              <w:rPr>
                <w:rFonts w:ascii="TH Niramit AS" w:hAnsi="TH Niramit AS" w:cs="TH Niramit AS"/>
                <w:sz w:val="32"/>
                <w:szCs w:val="32"/>
              </w:rPr>
              <w:t>431,500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จำนวนเงินสนับสนุนจากภายในสถาบัน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E860ED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860ED">
              <w:rPr>
                <w:rFonts w:ascii="TH Niramit AS" w:hAnsi="TH Niramit AS" w:cs="TH Niramit AS"/>
                <w:sz w:val="32"/>
                <w:szCs w:val="32"/>
              </w:rPr>
              <w:t> 449,900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จำนวนบุคลากรสายสนับสนุนที่เป็นนักวิจัย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จำนวนนักวิจัยที่ลาศึกษาต่อ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จำนวนอาจารย์ประจำที่ได้รับทุนวิจัย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จำนวนอาจารย์ประจำที่ได้รับทุนจากภายนอกสถาบัน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จำนวนอาจารย์ประจำที่ได้รับทุนจากภายในสถาบัน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25F11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องค์ประกอบที่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5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จำนวนอาจารย์ประจำที่มีส่วนร่วมในการบริการวิชาการ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5.1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จำนวนกิจกรรมหรือโครงการบริการวิชาการ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5.1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B7325D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21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 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องค์ประกอบที่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จำนวนโครงการ/กิจกรรมอนุรักษ์ศิลปวัฒนธรรม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6.1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26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จำนวนผลงานหรือชิ้นงานการพัฒนาองค์ความรู้และสร้างมาตรฐานศิลปวัฒนธรรม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6.1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จำนวนบุคลากรประจำสายสนับสนุนทั้งหมด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21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จำนวนอาจารย์ประจำที่เข้าร่วมประชุมวิชาการหรือนำเสนอผลงานทางวิชาการ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7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2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lastRenderedPageBreak/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ทั้งในและต่างประเทศ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จำนวนบุคลากรประจำสายสนับสนุนที่ได้รับการพัฒนาความรู้และทักษะวิชาชีพ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20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ทั้งในและต่างประเทศ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จำนวนอาจารย์ประจำ(รวมนักวิจัย)ที่ได้รับรางวัลผลงานทางวิชาการหรือวิชาชีพในระดับชาติหรือนานาชาติ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ด้านการวิจัย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ด้านศิลปวัฒนธรรม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          -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ด้านอื่นๆ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7.7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-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รายรับทั้งหมด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48,131,864.52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รายรับจากการบริการวิชาการและวิชาชีพ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600,000.00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0739CC">
            <w:pPr>
              <w:ind w:firstLineChars="100" w:firstLine="320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- ค่าใช้จ่ายทั้งหมด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โดยไม่รวมครุภัณฑ์ อาคารสถานที่ และที่ดิน</w:t>
            </w:r>
            <w:r w:rsidR="000739CC" w:rsidRPr="00B04A2A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="000739CC"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รวมค่าเสื่อมราคา)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44,611,576.42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ind w:firstLineChars="100" w:firstLine="320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- ค่าใช้จ่ายด้านครุภัณฑ์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อาคาร สถานที่ และที่ดิน (รวมค่าเสื่อมราคา)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2,752,908.54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ค่าใช้จ่ายและมูลค่าในการบริการวิชาการและวิชาชีพ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2,206,003.75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ค่าใช้จ่ายและมูลค่าในการทำนุบำรุงศิลปวัฒนธรรม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804,563.84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ค่าใช้จ่ายเพื่อพัฒนาอาจารย์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893,014.18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ค่าใช้จ่ายที่ใช้ในระบบห้องสมุด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คอมพิวเตอร์ และศูนย์สารสนเทศ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1,224,573.92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เงินเหลือจ่ายสุทธิ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767,379.56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สินทรัพย์ถาวร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บาท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A26926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A26926">
              <w:rPr>
                <w:rFonts w:ascii="TH Niramit AS" w:hAnsi="TH Niramit AS" w:cs="TH Niramit AS"/>
                <w:sz w:val="32"/>
                <w:szCs w:val="32"/>
              </w:rPr>
              <w:t>40,517,938.66</w:t>
            </w:r>
          </w:p>
        </w:tc>
      </w:tr>
      <w:tr w:rsidR="005B3B1C" w:rsidRPr="00B04A2A" w:rsidTr="000739CC">
        <w:trPr>
          <w:trHeight w:val="420"/>
          <w:jc w:val="center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องค์ประกอบที่ </w:t>
            </w:r>
            <w:r w:rsidRPr="00B04A2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:rsidR="005B3B1C" w:rsidRPr="00FD7C6F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  <w:tr w:rsidR="005B3B1C" w:rsidRPr="00B04A2A" w:rsidTr="000739CC">
        <w:trPr>
          <w:trHeight w:val="840"/>
          <w:jc w:val="center"/>
        </w:trPr>
        <w:tc>
          <w:tcPr>
            <w:tcW w:w="2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  <w:tc>
          <w:tcPr>
            <w:tcW w:w="5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ระดับความสำเร็จของการประกันคุณภาพการศึกษาภายในตามเกณฑ์ของ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ข้อ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B1C" w:rsidRPr="00B04A2A" w:rsidRDefault="005B3B1C" w:rsidP="0016171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04A2A">
              <w:rPr>
                <w:rFonts w:ascii="TH Niramit AS" w:hAnsi="TH Niramit AS" w:cs="TH Niramit AS"/>
                <w:sz w:val="32"/>
                <w:szCs w:val="32"/>
                <w:cs/>
              </w:rPr>
              <w:t>สกอ.</w:t>
            </w:r>
            <w:r w:rsidRPr="00B04A2A">
              <w:rPr>
                <w:rFonts w:ascii="TH Niramit AS" w:hAnsi="TH Niramit AS" w:cs="TH Niramit AS"/>
                <w:sz w:val="32"/>
                <w:szCs w:val="32"/>
              </w:rPr>
              <w:t>9.1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3B1C" w:rsidRPr="00FD7C6F" w:rsidRDefault="005B3B1C" w:rsidP="002C3ACC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8</w:t>
            </w:r>
            <w:r w:rsidRPr="00FD7C6F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FD7C6F">
              <w:rPr>
                <w:rFonts w:ascii="TH Niramit AS" w:hAnsi="TH Niramit AS" w:cs="TH Niramit AS"/>
                <w:sz w:val="32"/>
                <w:szCs w:val="32"/>
                <w:cs/>
              </w:rPr>
              <w:t>ข้อ</w:t>
            </w:r>
            <w:r w:rsidRPr="00FD7C6F">
              <w:rPr>
                <w:rFonts w:ascii="TH Niramit AS" w:hAnsi="TH Niramit AS" w:cs="TH Niramit AS"/>
                <w:sz w:val="32"/>
                <w:szCs w:val="32"/>
              </w:rPr>
              <w:t> </w:t>
            </w:r>
          </w:p>
        </w:tc>
      </w:tr>
    </w:tbl>
    <w:p w:rsidR="008A601B" w:rsidRPr="008A601B" w:rsidRDefault="00A44073" w:rsidP="008A601B">
      <w:pPr>
        <w:tabs>
          <w:tab w:val="left" w:pos="540"/>
          <w:tab w:val="left" w:pos="900"/>
        </w:tabs>
        <w:jc w:val="center"/>
        <w:rPr>
          <w:rFonts w:ascii="TH Niramit AS" w:hAnsi="TH Niramit AS" w:cs="TH Niramit AS"/>
          <w:sz w:val="36"/>
          <w:szCs w:val="36"/>
        </w:rPr>
      </w:pPr>
      <w:r w:rsidRPr="008A601B"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ภาคผนวก</w:t>
      </w:r>
      <w:r w:rsidR="008867A2" w:rsidRPr="008A601B">
        <w:rPr>
          <w:rFonts w:ascii="TH Niramit AS" w:hAnsi="TH Niramit AS" w:cs="TH Niramit AS"/>
          <w:b/>
          <w:bCs/>
          <w:sz w:val="36"/>
          <w:szCs w:val="36"/>
          <w:cs/>
        </w:rPr>
        <w:t xml:space="preserve"> ข</w:t>
      </w:r>
    </w:p>
    <w:p w:rsidR="00AA40E2" w:rsidRDefault="00FA7BD6" w:rsidP="008A601B">
      <w:pPr>
        <w:tabs>
          <w:tab w:val="left" w:pos="540"/>
          <w:tab w:val="left" w:pos="900"/>
        </w:tabs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8A601B">
        <w:rPr>
          <w:rFonts w:ascii="TH Niramit AS" w:hAnsi="TH Niramit AS" w:cs="TH Niramit AS"/>
          <w:b/>
          <w:bCs/>
          <w:sz w:val="32"/>
          <w:szCs w:val="32"/>
          <w:cs/>
        </w:rPr>
        <w:t>รายนาม</w:t>
      </w:r>
      <w:r w:rsidR="002E38DE" w:rsidRPr="008A601B">
        <w:rPr>
          <w:rFonts w:ascii="TH Niramit AS" w:hAnsi="TH Niramit AS" w:cs="TH Niramit AS"/>
          <w:b/>
          <w:bCs/>
          <w:sz w:val="32"/>
          <w:szCs w:val="32"/>
          <w:cs/>
        </w:rPr>
        <w:t>คณะกรรมการประกันคุณภาพการศึกษา</w:t>
      </w:r>
    </w:p>
    <w:p w:rsidR="008A601B" w:rsidRPr="008A601B" w:rsidRDefault="008A601B" w:rsidP="008A601B">
      <w:pPr>
        <w:tabs>
          <w:tab w:val="left" w:pos="540"/>
          <w:tab w:val="left" w:pos="900"/>
        </w:tabs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414F23" w:rsidRPr="00414F23" w:rsidRDefault="00414F23" w:rsidP="00414F23">
      <w:pPr>
        <w:numPr>
          <w:ilvl w:val="0"/>
          <w:numId w:val="40"/>
        </w:numPr>
        <w:ind w:left="360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คณบดีคณะดุริยางคศาสตร์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ประธานกรรมการ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thaiDistribute"/>
        <w:rPr>
          <w:rFonts w:ascii="TH Niramit AS" w:hAnsi="TH Niramit AS" w:cs="TH Niramit AS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รองคณบดีฝ่ายบริหาร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รองประธาน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รองคณบดีฝ่ายวิชาการ</w:t>
      </w:r>
      <w:r w:rsidRPr="00414F23"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รองประธาน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ผู้ช่วยคณบดีฝ่ายวิชาการ</w:t>
      </w:r>
      <w:r w:rsidRPr="00414F23">
        <w:rPr>
          <w:rFonts w:ascii="TH Niramit AS" w:hAnsi="TH Niramit AS" w:cs="TH Niramit AS"/>
          <w:sz w:val="32"/>
          <w:szCs w:val="32"/>
        </w:rPr>
        <w:t xml:space="preserve"> </w:t>
      </w:r>
      <w:r w:rsidRPr="00414F23">
        <w:rPr>
          <w:rFonts w:ascii="TH Niramit AS" w:hAnsi="TH Niramit AS" w:cs="TH Niramit AS"/>
          <w:sz w:val="32"/>
          <w:szCs w:val="32"/>
          <w:cs/>
        </w:rPr>
        <w:t>(บัณฑิตศึกษา)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ผู้ช่วยคณบดีฝ่ายวิชาการและวิจัยและสร้างสรรค์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ผู้ช่วยคณบดีฝ่ายวิชาการและประกันคุณภาพการศึกษา</w:t>
      </w:r>
      <w:r w:rsidRPr="00414F23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both"/>
        <w:rPr>
          <w:rFonts w:ascii="TH Niramit AS" w:hAnsi="TH Niramit AS" w:cs="TH Niramit AS"/>
          <w:spacing w:val="-4"/>
          <w:sz w:val="32"/>
          <w:szCs w:val="32"/>
        </w:rPr>
      </w:pPr>
      <w:r w:rsidRPr="00414F23">
        <w:rPr>
          <w:rFonts w:ascii="TH Niramit AS" w:hAnsi="TH Niramit AS" w:cs="TH Niramit AS"/>
          <w:spacing w:val="-4"/>
          <w:sz w:val="32"/>
          <w:szCs w:val="32"/>
          <w:cs/>
        </w:rPr>
        <w:t>ผู้ช่วยคณบดีฝ่ายวางแผน</w:t>
      </w:r>
      <w:r w:rsidRPr="00414F23">
        <w:rPr>
          <w:rFonts w:ascii="TH Niramit AS" w:hAnsi="TH Niramit AS" w:cs="TH Niramit AS"/>
          <w:spacing w:val="-4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pacing w:val="-4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pacing w:val="-4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pacing w:val="-4"/>
          <w:sz w:val="32"/>
          <w:szCs w:val="32"/>
          <w:cs/>
        </w:rPr>
        <w:tab/>
      </w:r>
      <w:r>
        <w:rPr>
          <w:rFonts w:ascii="TH Niramit AS" w:hAnsi="TH Niramit AS" w:cs="TH Niramit AS"/>
          <w:spacing w:val="-4"/>
          <w:sz w:val="32"/>
          <w:szCs w:val="32"/>
        </w:rPr>
        <w:tab/>
      </w:r>
      <w:r w:rsidRPr="00414F23">
        <w:rPr>
          <w:rFonts w:ascii="TH Niramit AS" w:hAnsi="TH Niramit AS" w:cs="TH Niramit AS"/>
          <w:spacing w:val="-4"/>
          <w:sz w:val="32"/>
          <w:szCs w:val="32"/>
          <w:cs/>
        </w:rPr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thaiDistribute"/>
        <w:rPr>
          <w:rFonts w:ascii="TH Niramit AS" w:hAnsi="TH Niramit AS" w:cs="TH Niramit AS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ผู้ช่วยคณบดีฝ่ายกิจการพิเศษ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thaiDistribute"/>
        <w:rPr>
          <w:rFonts w:ascii="TH Niramit AS" w:hAnsi="TH Niramit AS" w:cs="TH Niramit AS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ผู้ช่วยคณบดีฝ่ายกิจการนักศึกษา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thaiDistribute"/>
        <w:rPr>
          <w:rFonts w:ascii="TH Niramit AS" w:hAnsi="TH Niramit AS" w:cs="TH Niramit AS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ผู้ช่วยคณบดีฝ่ายวิเทศสัมพันธ์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กรรมการ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thaiDistribute"/>
        <w:rPr>
          <w:rFonts w:ascii="TH Niramit AS" w:hAnsi="TH Niramit AS" w:cs="TH Niramit AS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นางสาวลลวรรณ เปรมประเสริฐ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เลขานุการ</w:t>
      </w:r>
    </w:p>
    <w:p w:rsidR="00414F23" w:rsidRPr="00414F23" w:rsidRDefault="00414F23" w:rsidP="00414F23">
      <w:pPr>
        <w:numPr>
          <w:ilvl w:val="0"/>
          <w:numId w:val="40"/>
        </w:numPr>
        <w:ind w:left="360"/>
        <w:jc w:val="thaiDistribute"/>
        <w:rPr>
          <w:rFonts w:ascii="TH Niramit AS" w:hAnsi="TH Niramit AS" w:cs="TH Niramit AS"/>
          <w:sz w:val="32"/>
          <w:szCs w:val="32"/>
        </w:rPr>
      </w:pPr>
      <w:r w:rsidRPr="00414F23">
        <w:rPr>
          <w:rFonts w:ascii="TH Niramit AS" w:hAnsi="TH Niramit AS" w:cs="TH Niramit AS"/>
          <w:sz w:val="32"/>
          <w:szCs w:val="32"/>
          <w:cs/>
        </w:rPr>
        <w:t>นางสาวมลฤดี มีอิสสระ</w:t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 w:rsidRPr="00414F23">
        <w:rPr>
          <w:rFonts w:ascii="TH Niramit AS" w:hAnsi="TH Niramit AS" w:cs="TH Niramit AS"/>
          <w:sz w:val="32"/>
          <w:szCs w:val="32"/>
          <w:cs/>
        </w:rPr>
        <w:t>ผู้ช่วยเลขานุการ</w:t>
      </w:r>
    </w:p>
    <w:p w:rsidR="00414F23" w:rsidRPr="00B04A2A" w:rsidRDefault="00414F23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C32D89" w:rsidRPr="00B04A2A" w:rsidRDefault="00C32D89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C32D89" w:rsidRDefault="00C32D89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B04A2A" w:rsidRDefault="00B04A2A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</w:rPr>
      </w:pPr>
    </w:p>
    <w:p w:rsidR="00C32D89" w:rsidRPr="00B04A2A" w:rsidRDefault="00C32D89" w:rsidP="00C32D89">
      <w:pPr>
        <w:tabs>
          <w:tab w:val="left" w:pos="0"/>
        </w:tabs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B04A2A">
        <w:rPr>
          <w:rFonts w:ascii="TH Niramit AS" w:hAnsi="TH Niramit AS" w:cs="TH Niramit AS"/>
          <w:b/>
          <w:bCs/>
          <w:sz w:val="36"/>
          <w:szCs w:val="36"/>
          <w:cs/>
        </w:rPr>
        <w:lastRenderedPageBreak/>
        <w:t>ภาคผนวก ค</w:t>
      </w:r>
    </w:p>
    <w:p w:rsidR="00C32D89" w:rsidRPr="00B04A2A" w:rsidRDefault="00C32D89" w:rsidP="00C32D89">
      <w:pPr>
        <w:autoSpaceDE w:val="0"/>
        <w:autoSpaceDN w:val="0"/>
        <w:adjustRightInd w:val="0"/>
        <w:jc w:val="center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การวิเคราะห์ตัวบ่งชี้ตามองค์ประกอบ มาตรฐานการศึกษาระดับอุดมศึกษา</w:t>
      </w:r>
    </w:p>
    <w:p w:rsidR="00C32D89" w:rsidRPr="00B04A2A" w:rsidRDefault="00C32D89" w:rsidP="00C32D89">
      <w:pPr>
        <w:autoSpaceDE w:val="0"/>
        <w:autoSpaceDN w:val="0"/>
        <w:adjustRightInd w:val="0"/>
        <w:jc w:val="center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และมุมมองด้านการบริหารจัดการ</w:t>
      </w:r>
    </w:p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ตารางที่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1  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องค์ประกอบคุณภาพ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9 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ด้านและตัวบ่งชี้ที่ใช้ประเมินคุณภาพตามองค์ประกอบ</w:t>
      </w:r>
    </w:p>
    <w:tbl>
      <w:tblPr>
        <w:tblpPr w:leftFromText="180" w:rightFromText="180" w:vertAnchor="text" w:horzAnchor="margin" w:tblpXSpec="center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440"/>
        <w:gridCol w:w="1641"/>
        <w:gridCol w:w="1599"/>
        <w:gridCol w:w="1260"/>
      </w:tblGrid>
      <w:tr w:rsidR="00C32D89" w:rsidRPr="000C4747" w:rsidTr="000C4747">
        <w:tc>
          <w:tcPr>
            <w:tcW w:w="2448" w:type="dxa"/>
            <w:vMerge w:val="restart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องค์ประกอบคุณภาพ</w:t>
            </w:r>
          </w:p>
        </w:tc>
        <w:tc>
          <w:tcPr>
            <w:tcW w:w="5940" w:type="dxa"/>
            <w:gridSpan w:val="4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จำนวนตัวบ่งชี้</w:t>
            </w:r>
          </w:p>
        </w:tc>
      </w:tr>
      <w:tr w:rsidR="00C32D89" w:rsidRPr="000C4747" w:rsidTr="000C4747">
        <w:tc>
          <w:tcPr>
            <w:tcW w:w="2448" w:type="dxa"/>
            <w:vMerge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1. ปรัชญา ปณิธาน วัตถุประสงค์และแผนดำเนินการ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1.1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1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2. การผลิตบัณฑิต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2.2, 2.3, 2.5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2.1, 2.4, 2.6, 2.7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2.8</w:t>
            </w: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8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3. กิจกรรมการพัฒนานักศึกษา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3.1, 3.2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4. การวิจัย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4.1, 4.2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3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5. การบริการวิชาการแก่สังคม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5.1, 5.2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6. การทำนุบำรุงศิลปะและวัฒนธรรม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6.1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1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7. การบริหารและการจัดการ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7.1, 7.2, 7.3, 7.4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4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8.การเงินและงบประมาณ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1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9. ระบบและกลไกการประกันคุณภาพ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9.1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1</w:t>
            </w:r>
          </w:p>
        </w:tc>
      </w:tr>
      <w:tr w:rsidR="00C32D89" w:rsidRPr="000C4747" w:rsidTr="000C4747">
        <w:tc>
          <w:tcPr>
            <w:tcW w:w="2448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59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  <w:t>23</w:t>
            </w:r>
          </w:p>
        </w:tc>
      </w:tr>
    </w:tbl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</w:p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hAnsi="TH Niramit AS" w:cs="TH Niramit AS"/>
          <w:sz w:val="32"/>
          <w:szCs w:val="32"/>
        </w:rPr>
      </w:pPr>
    </w:p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lastRenderedPageBreak/>
        <w:t>ตารางที่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2 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มาตรฐานการอุดมศึกษาและตัวบ่งชี้ที่ใช้ประเมินคุณภาพตามมาตรฐาน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7"/>
        <w:gridCol w:w="1339"/>
        <w:gridCol w:w="1427"/>
        <w:gridCol w:w="1677"/>
        <w:gridCol w:w="1188"/>
      </w:tblGrid>
      <w:tr w:rsidR="00C32D89" w:rsidRPr="000C4747" w:rsidTr="003C7F46">
        <w:trPr>
          <w:jc w:val="center"/>
        </w:trPr>
        <w:tc>
          <w:tcPr>
            <w:tcW w:w="2937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33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67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1188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32D89" w:rsidRPr="000C4747" w:rsidTr="003C7F46">
        <w:trPr>
          <w:jc w:val="center"/>
        </w:trPr>
        <w:tc>
          <w:tcPr>
            <w:tcW w:w="2937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1. มาตรฐานด้านคุณภาพบัณฑิต</w:t>
            </w:r>
          </w:p>
        </w:tc>
        <w:tc>
          <w:tcPr>
            <w:tcW w:w="133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2.7, 3.2</w:t>
            </w:r>
          </w:p>
        </w:tc>
        <w:tc>
          <w:tcPr>
            <w:tcW w:w="167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2.8</w:t>
            </w:r>
          </w:p>
        </w:tc>
        <w:tc>
          <w:tcPr>
            <w:tcW w:w="1188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3</w:t>
            </w:r>
          </w:p>
        </w:tc>
      </w:tr>
      <w:tr w:rsidR="00C32D89" w:rsidRPr="000C4747" w:rsidTr="003C7F46">
        <w:trPr>
          <w:jc w:val="center"/>
        </w:trPr>
        <w:tc>
          <w:tcPr>
            <w:tcW w:w="2937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2. มาตรฐานด้านการบริหารจัดการอุดมศึกษา</w:t>
            </w:r>
          </w:p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 xml:space="preserve">  ก. มาตรฐานด้านธรรมาภิบาลของการบริหารการอุดมศึกษา</w:t>
            </w:r>
          </w:p>
        </w:tc>
        <w:tc>
          <w:tcPr>
            <w:tcW w:w="133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1.1, 2.4, 7.1, 7.3, 7.4, 8.1, 9.1</w:t>
            </w:r>
          </w:p>
        </w:tc>
        <w:tc>
          <w:tcPr>
            <w:tcW w:w="167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188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7</w:t>
            </w:r>
          </w:p>
        </w:tc>
      </w:tr>
      <w:tr w:rsidR="00C32D89" w:rsidRPr="000C4747" w:rsidTr="003C7F46">
        <w:trPr>
          <w:jc w:val="center"/>
        </w:trPr>
        <w:tc>
          <w:tcPr>
            <w:tcW w:w="2937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 xml:space="preserve">  ข. มาตรฐานด้านพันธกิจของการบริหารการอุดมศึกษา</w:t>
            </w:r>
          </w:p>
        </w:tc>
        <w:tc>
          <w:tcPr>
            <w:tcW w:w="133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2.2</w:t>
            </w: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, 2.3, 2.5, 4.3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2.1, 2.6, 3.1, 4.1, 5.1, 5.2,6.1,</w:t>
            </w:r>
          </w:p>
        </w:tc>
        <w:tc>
          <w:tcPr>
            <w:tcW w:w="167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188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11</w:t>
            </w:r>
          </w:p>
        </w:tc>
      </w:tr>
      <w:tr w:rsidR="00C32D89" w:rsidRPr="000C4747" w:rsidTr="003C7F46">
        <w:trPr>
          <w:jc w:val="center"/>
        </w:trPr>
        <w:tc>
          <w:tcPr>
            <w:tcW w:w="2937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3. มาตรฐานด้านการสร้างและพัฒนาสังคมฐานความรู้และสังคมแห่งการเรียนรู้</w:t>
            </w:r>
          </w:p>
        </w:tc>
        <w:tc>
          <w:tcPr>
            <w:tcW w:w="133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</w:rPr>
              <w:t>4.1, 7.2</w:t>
            </w:r>
          </w:p>
        </w:tc>
        <w:tc>
          <w:tcPr>
            <w:tcW w:w="167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</w:p>
        </w:tc>
        <w:tc>
          <w:tcPr>
            <w:tcW w:w="1188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sz w:val="32"/>
                <w:szCs w:val="32"/>
                <w:cs/>
              </w:rPr>
              <w:t>2</w:t>
            </w:r>
          </w:p>
        </w:tc>
      </w:tr>
      <w:tr w:rsidR="00C32D89" w:rsidRPr="000C4747" w:rsidTr="003C7F46">
        <w:trPr>
          <w:jc w:val="center"/>
        </w:trPr>
        <w:tc>
          <w:tcPr>
            <w:tcW w:w="2937" w:type="dxa"/>
          </w:tcPr>
          <w:p w:rsidR="00C32D89" w:rsidRPr="000C4747" w:rsidRDefault="00C32D89" w:rsidP="003C7F46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9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67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88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23</w:t>
            </w:r>
          </w:p>
        </w:tc>
      </w:tr>
    </w:tbl>
    <w:p w:rsidR="00C32D89" w:rsidRPr="00B04A2A" w:rsidRDefault="00C32D89" w:rsidP="00C32D89">
      <w:pPr>
        <w:autoSpaceDE w:val="0"/>
        <w:autoSpaceDN w:val="0"/>
        <w:adjustRightInd w:val="0"/>
        <w:ind w:firstLine="1134"/>
        <w:jc w:val="thaiDistribute"/>
        <w:rPr>
          <w:rFonts w:ascii="TH Niramit AS" w:eastAsia="CordiaNew" w:hAnsi="TH Niramit AS" w:cs="TH Niramit AS"/>
          <w:sz w:val="16"/>
          <w:szCs w:val="16"/>
        </w:rPr>
      </w:pPr>
    </w:p>
    <w:p w:rsidR="00454731" w:rsidRPr="00B04A2A" w:rsidRDefault="00454731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b/>
          <w:bCs/>
          <w:sz w:val="32"/>
          <w:szCs w:val="32"/>
        </w:rPr>
      </w:pPr>
    </w:p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32"/>
          <w:szCs w:val="32"/>
        </w:rPr>
      </w:pP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ตารางที่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 3 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มาตรฐานสถาบันอุดมศึกษาและตัวบ่งชี้ที่ใช้ประเมินคุณภาพตามมาตรฐาน</w:t>
      </w:r>
    </w:p>
    <w:p w:rsidR="00C32D89" w:rsidRPr="00B04A2A" w:rsidRDefault="00C32D89" w:rsidP="00C32D89">
      <w:pPr>
        <w:autoSpaceDE w:val="0"/>
        <w:autoSpaceDN w:val="0"/>
        <w:adjustRightInd w:val="0"/>
        <w:jc w:val="thaiDistribute"/>
        <w:rPr>
          <w:rFonts w:ascii="TH Niramit AS" w:eastAsia="CordiaNew-Bold" w:hAnsi="TH Niramit AS" w:cs="TH Niramit AS"/>
          <w:sz w:val="16"/>
          <w:szCs w:val="16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7"/>
        <w:gridCol w:w="1337"/>
        <w:gridCol w:w="1427"/>
        <w:gridCol w:w="1676"/>
        <w:gridCol w:w="1151"/>
      </w:tblGrid>
      <w:tr w:rsidR="00C32D89" w:rsidRPr="000C4747" w:rsidTr="000C4747">
        <w:trPr>
          <w:tblHeader/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1. มาตรฐานด้านศักยภาพและความพร้อมในการจัดการศึกษา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(1) ด้านกายภาพ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2.5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1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(2) ด้านวิชาการ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2.2</w:t>
            </w: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, 2.3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2.1, 2.4, 2.6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5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(3) ด้านการเงิน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1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  <w:tcBorders>
              <w:bottom w:val="single" w:sz="4" w:space="0" w:color="auto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(4) ด้านการบริหารจัดการ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1.1, 7.1, 7.2, 7.3, 7.4, 9.1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6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  <w:tcBorders>
              <w:top w:val="nil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lastRenderedPageBreak/>
              <w:t xml:space="preserve">2. มาตรฐานด้านการดำเนินการตามภารกิจของสถาบันอุดมศึกษา </w:t>
            </w:r>
          </w:p>
        </w:tc>
        <w:tc>
          <w:tcPr>
            <w:tcW w:w="1337" w:type="dxa"/>
            <w:tcBorders>
              <w:top w:val="nil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nil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nil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(1) ด้านการผลิตบัณฑิต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2.7, 3.1, 3.2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2.8</w:t>
            </w: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4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(2) ด้านการวิจัย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4.1, 4.2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3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(3) ด้านการให้บริการทางวิชาการแก่สังคม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5.1, 5.2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2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thaiDistribute"/>
              <w:rPr>
                <w:rFonts w:ascii="TH Niramit AS" w:eastAsia="Batang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 xml:space="preserve">  (4) ด้านการทำนุบำรุงศิลปะและวัฒนธรรม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</w:rPr>
              <w:t>6.1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sz w:val="32"/>
                <w:szCs w:val="32"/>
                <w:cs/>
              </w:rPr>
              <w:t>1</w:t>
            </w:r>
          </w:p>
        </w:tc>
      </w:tr>
      <w:tr w:rsidR="00C32D89" w:rsidRPr="000C4747" w:rsidTr="000C4747">
        <w:trPr>
          <w:jc w:val="center"/>
        </w:trPr>
        <w:tc>
          <w:tcPr>
            <w:tcW w:w="27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2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1676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Batang" w:hAnsi="TH Niramit AS" w:cs="TH Niramit A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51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Batang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Batang" w:hAnsi="TH Niramit AS" w:cs="TH Niramit AS"/>
                <w:b/>
                <w:bCs/>
                <w:sz w:val="32"/>
                <w:szCs w:val="32"/>
                <w:cs/>
              </w:rPr>
              <w:t>23</w:t>
            </w:r>
          </w:p>
        </w:tc>
      </w:tr>
    </w:tbl>
    <w:p w:rsidR="00C32D89" w:rsidRPr="00B04A2A" w:rsidRDefault="00C32D89" w:rsidP="00C32D89">
      <w:pPr>
        <w:ind w:firstLine="1440"/>
        <w:jc w:val="thaiDistribute"/>
        <w:rPr>
          <w:rFonts w:ascii="TH Niramit AS" w:hAnsi="TH Niramit AS" w:cs="TH Niramit AS"/>
          <w:sz w:val="32"/>
          <w:szCs w:val="32"/>
        </w:rPr>
      </w:pPr>
    </w:p>
    <w:p w:rsidR="00C32D89" w:rsidRPr="00B04A2A" w:rsidRDefault="00C32D89" w:rsidP="00C32D89">
      <w:pPr>
        <w:autoSpaceDE w:val="0"/>
        <w:autoSpaceDN w:val="0"/>
        <w:adjustRightInd w:val="0"/>
        <w:rPr>
          <w:rFonts w:ascii="TH Niramit AS" w:eastAsia="CordiaNew" w:hAnsi="TH Niramit AS" w:cs="TH Niramit AS"/>
          <w:sz w:val="32"/>
          <w:szCs w:val="32"/>
        </w:rPr>
      </w:pP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ตารางที่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</w:rPr>
        <w:t xml:space="preserve"> 4 </w:t>
      </w:r>
      <w:r w:rsidRPr="00B04A2A">
        <w:rPr>
          <w:rFonts w:ascii="TH Niramit AS" w:eastAsia="CordiaNew-Bold" w:hAnsi="TH Niramit AS" w:cs="TH Niramit AS"/>
          <w:b/>
          <w:bCs/>
          <w:sz w:val="32"/>
          <w:szCs w:val="32"/>
          <w:cs/>
        </w:rPr>
        <w:t>มุมมองด้านบริหารจัดการที่สำคัญและตัวบ่งชี้ตามมุมมองด้านการบริหารจัดการ</w:t>
      </w:r>
    </w:p>
    <w:p w:rsidR="00C32D89" w:rsidRPr="00B04A2A" w:rsidRDefault="00C32D89" w:rsidP="00C32D89">
      <w:pPr>
        <w:autoSpaceDE w:val="0"/>
        <w:autoSpaceDN w:val="0"/>
        <w:adjustRightInd w:val="0"/>
        <w:rPr>
          <w:rFonts w:ascii="TH Niramit AS" w:eastAsia="CordiaNew" w:hAnsi="TH Niramit AS" w:cs="TH Niramit AS"/>
          <w:sz w:val="16"/>
          <w:szCs w:val="16"/>
        </w:rPr>
      </w:pPr>
    </w:p>
    <w:tbl>
      <w:tblPr>
        <w:tblW w:w="840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1338"/>
        <w:gridCol w:w="1427"/>
        <w:gridCol w:w="1677"/>
        <w:gridCol w:w="1188"/>
      </w:tblGrid>
      <w:tr w:rsidR="00C32D89" w:rsidRPr="000C4747" w:rsidTr="000C4747">
        <w:tc>
          <w:tcPr>
            <w:tcW w:w="279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มุมมองด้านบริหารจัดการ</w:t>
            </w:r>
          </w:p>
        </w:tc>
        <w:tc>
          <w:tcPr>
            <w:tcW w:w="134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3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68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119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-Bold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32D89" w:rsidRPr="000C4747" w:rsidTr="000C4747">
        <w:tc>
          <w:tcPr>
            <w:tcW w:w="279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1. ด้านนักศึกษาและผู้มีส่วนได้ส่วนเสีย</w:t>
            </w:r>
          </w:p>
        </w:tc>
        <w:tc>
          <w:tcPr>
            <w:tcW w:w="134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-</w:t>
            </w:r>
          </w:p>
        </w:tc>
        <w:tc>
          <w:tcPr>
            <w:tcW w:w="13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2.6, 2.7, 3.1, 3.2, 5.1, 5.2</w:t>
            </w:r>
          </w:p>
        </w:tc>
        <w:tc>
          <w:tcPr>
            <w:tcW w:w="168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2.8</w:t>
            </w:r>
          </w:p>
        </w:tc>
        <w:tc>
          <w:tcPr>
            <w:tcW w:w="119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7</w:t>
            </w:r>
          </w:p>
        </w:tc>
      </w:tr>
      <w:tr w:rsidR="00C32D89" w:rsidRPr="000C4747" w:rsidTr="000C4747">
        <w:tc>
          <w:tcPr>
            <w:tcW w:w="279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2. ด้านกระบวนการภายใน</w:t>
            </w:r>
          </w:p>
        </w:tc>
        <w:tc>
          <w:tcPr>
            <w:tcW w:w="134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2.5</w:t>
            </w:r>
          </w:p>
        </w:tc>
        <w:tc>
          <w:tcPr>
            <w:tcW w:w="13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1.1, 2.1, 2.4, 4.1, 6.1, 7.1, 7.3, 7.4, 9.1</w:t>
            </w:r>
          </w:p>
        </w:tc>
        <w:tc>
          <w:tcPr>
            <w:tcW w:w="168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</w:p>
        </w:tc>
        <w:tc>
          <w:tcPr>
            <w:tcW w:w="119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10</w:t>
            </w:r>
          </w:p>
        </w:tc>
      </w:tr>
      <w:tr w:rsidR="00C32D89" w:rsidRPr="000C4747" w:rsidTr="000C4747">
        <w:tc>
          <w:tcPr>
            <w:tcW w:w="279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3. ด้านการเงิน</w:t>
            </w:r>
          </w:p>
        </w:tc>
        <w:tc>
          <w:tcPr>
            <w:tcW w:w="134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4.3</w:t>
            </w:r>
          </w:p>
        </w:tc>
        <w:tc>
          <w:tcPr>
            <w:tcW w:w="13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8.1</w:t>
            </w:r>
          </w:p>
        </w:tc>
        <w:tc>
          <w:tcPr>
            <w:tcW w:w="168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</w:p>
        </w:tc>
        <w:tc>
          <w:tcPr>
            <w:tcW w:w="119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2</w:t>
            </w:r>
          </w:p>
        </w:tc>
      </w:tr>
      <w:tr w:rsidR="00C32D89" w:rsidRPr="000C4747" w:rsidTr="000C4747">
        <w:tc>
          <w:tcPr>
            <w:tcW w:w="279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rPr>
                <w:rFonts w:ascii="TH Niramit AS" w:eastAsia="CordiaNew" w:hAnsi="TH Niramit AS" w:cs="TH Niramit AS"/>
                <w:sz w:val="32"/>
                <w:szCs w:val="32"/>
                <w:cs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4. ด้านบุคลากร การเรียนรู้ และนวัตกรรม</w:t>
            </w:r>
          </w:p>
        </w:tc>
        <w:tc>
          <w:tcPr>
            <w:tcW w:w="134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2.2, 2.3</w:t>
            </w:r>
          </w:p>
        </w:tc>
        <w:tc>
          <w:tcPr>
            <w:tcW w:w="13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</w:rPr>
              <w:t>4.2, 7.2</w:t>
            </w:r>
          </w:p>
        </w:tc>
        <w:tc>
          <w:tcPr>
            <w:tcW w:w="168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</w:p>
        </w:tc>
        <w:tc>
          <w:tcPr>
            <w:tcW w:w="119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sz w:val="32"/>
                <w:szCs w:val="32"/>
                <w:cs/>
              </w:rPr>
              <w:t>4</w:t>
            </w:r>
          </w:p>
        </w:tc>
      </w:tr>
      <w:tr w:rsidR="00C32D89" w:rsidRPr="000C4747" w:rsidTr="000C4747">
        <w:tc>
          <w:tcPr>
            <w:tcW w:w="2790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</w:pPr>
            <w:r w:rsidRPr="000C4747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97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68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193" w:type="dxa"/>
          </w:tcPr>
          <w:p w:rsidR="00C32D89" w:rsidRPr="000C4747" w:rsidRDefault="00C32D89" w:rsidP="000C47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H Niramit AS" w:eastAsia="CordiaNew" w:hAnsi="TH Niramit AS" w:cs="TH Niramit AS"/>
                <w:b/>
                <w:bCs/>
                <w:sz w:val="32"/>
                <w:szCs w:val="32"/>
              </w:rPr>
            </w:pPr>
            <w:r w:rsidRPr="000C4747">
              <w:rPr>
                <w:rFonts w:ascii="TH Niramit AS" w:eastAsia="CordiaNew" w:hAnsi="TH Niramit AS" w:cs="TH Niramit AS"/>
                <w:b/>
                <w:bCs/>
                <w:sz w:val="32"/>
                <w:szCs w:val="32"/>
                <w:cs/>
              </w:rPr>
              <w:t>23</w:t>
            </w:r>
          </w:p>
        </w:tc>
      </w:tr>
    </w:tbl>
    <w:p w:rsidR="00C32D89" w:rsidRPr="00B04A2A" w:rsidRDefault="00C32D89" w:rsidP="00C32D89">
      <w:pPr>
        <w:rPr>
          <w:rFonts w:ascii="TH Niramit AS" w:hAnsi="TH Niramit AS" w:cs="TH Niramit AS"/>
        </w:rPr>
      </w:pPr>
    </w:p>
    <w:p w:rsidR="00C32D89" w:rsidRPr="00B04A2A" w:rsidRDefault="00C32D89" w:rsidP="00FA7BD6">
      <w:pPr>
        <w:tabs>
          <w:tab w:val="left" w:pos="540"/>
          <w:tab w:val="left" w:pos="900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</w:p>
    <w:sectPr w:rsidR="00C32D89" w:rsidRPr="00B04A2A" w:rsidSect="001F2847">
      <w:footerReference w:type="default" r:id="rId10"/>
      <w:pgSz w:w="11906" w:h="16838"/>
      <w:pgMar w:top="1411" w:right="850" w:bottom="850" w:left="180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731" w:rsidRDefault="00552731">
      <w:r>
        <w:separator/>
      </w:r>
    </w:p>
  </w:endnote>
  <w:endnote w:type="continuationSeparator" w:id="1">
    <w:p w:rsidR="00552731" w:rsidRDefault="00552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ACC" w:rsidRDefault="00E77E57" w:rsidP="000830BE">
    <w:pPr>
      <w:pStyle w:val="a7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2C3ACC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2C3ACC" w:rsidRDefault="002C3ACC" w:rsidP="000830B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ACC" w:rsidRDefault="002C3ACC">
    <w:pPr>
      <w:pStyle w:val="a7"/>
      <w:jc w:val="center"/>
    </w:pPr>
  </w:p>
  <w:sdt>
    <w:sdtPr>
      <w:rPr>
        <w:rFonts w:ascii="TH Niramit AS" w:hAnsi="TH Niramit AS" w:cs="TH Niramit AS"/>
        <w:szCs w:val="24"/>
      </w:rPr>
      <w:id w:val="23417216"/>
      <w:docPartObj>
        <w:docPartGallery w:val="Page Numbers (Bottom of Page)"/>
        <w:docPartUnique/>
      </w:docPartObj>
    </w:sdtPr>
    <w:sdtContent>
      <w:p w:rsidR="002C3ACC" w:rsidRDefault="002C3ACC" w:rsidP="00BE1A15">
        <w:pPr>
          <w:pStyle w:val="a7"/>
          <w:tabs>
            <w:tab w:val="left" w:pos="720"/>
            <w:tab w:val="left" w:pos="1080"/>
            <w:tab w:val="left" w:pos="1890"/>
            <w:tab w:val="left" w:pos="2250"/>
          </w:tabs>
          <w:rPr>
            <w:rFonts w:ascii="TH Niramit AS" w:hAnsi="TH Niramit AS" w:cs="TH Niramit AS"/>
            <w:szCs w:val="24"/>
            <w:cs/>
          </w:rPr>
        </w:pPr>
      </w:p>
      <w:p w:rsidR="002C3ACC" w:rsidRPr="008513E9" w:rsidRDefault="00E77E57" w:rsidP="00BE1A15">
        <w:pPr>
          <w:pStyle w:val="a7"/>
          <w:jc w:val="center"/>
          <w:rPr>
            <w:rFonts w:ascii="TH Niramit AS" w:hAnsi="TH Niramit AS" w:cs="TH Niramit AS"/>
            <w:szCs w:val="24"/>
          </w:rPr>
        </w:pPr>
        <w:r>
          <w:rPr>
            <w:rFonts w:ascii="TH Niramit AS" w:hAnsi="TH Niramit AS" w:cs="TH Niramit AS"/>
            <w:noProof/>
            <w:szCs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85" type="#_x0000_t32" style="position:absolute;left:0;text-align:left;margin-left:120.9pt;margin-top:-10.45pt;width:462.9pt;height:.05pt;z-index:251658240" o:connectortype="straight" strokeweight="2.25pt">
              <v:stroke dashstyle="1 1"/>
            </v:shape>
          </w:pict>
        </w:r>
        <w:r w:rsidR="002C3ACC" w:rsidRPr="008513E9">
          <w:rPr>
            <w:rFonts w:ascii="TH Niramit AS" w:hAnsi="TH Niramit AS" w:cs="TH Niramit AS"/>
            <w:szCs w:val="24"/>
            <w:cs/>
          </w:rPr>
          <w:t>รายงานการประเมินตนเอง คณะดุริยางคศาสตร์ มหาวิทยาลัยศิลปากร  ประจำปีการศึกษา 255</w:t>
        </w:r>
        <w:r w:rsidR="002C3ACC" w:rsidRPr="008513E9">
          <w:rPr>
            <w:rFonts w:ascii="TH Niramit AS" w:hAnsi="TH Niramit AS" w:cs="TH Niramit AS"/>
            <w:szCs w:val="24"/>
          </w:rPr>
          <w:t>3</w:t>
        </w:r>
        <w:r w:rsidR="002C3ACC" w:rsidRPr="008513E9">
          <w:rPr>
            <w:rFonts w:ascii="TH Niramit AS" w:hAnsi="TH Niramit AS" w:cs="TH Niramit AS"/>
            <w:szCs w:val="24"/>
            <w:cs/>
          </w:rPr>
          <w:t xml:space="preserve"> (</w:t>
        </w:r>
        <w:r w:rsidR="002C3ACC" w:rsidRPr="008513E9">
          <w:rPr>
            <w:rFonts w:ascii="TH Niramit AS" w:hAnsi="TH Niramit AS" w:cs="TH Niramit AS"/>
            <w:szCs w:val="24"/>
          </w:rPr>
          <w:t xml:space="preserve">1 </w:t>
        </w:r>
        <w:r w:rsidR="002C3ACC" w:rsidRPr="008513E9">
          <w:rPr>
            <w:rFonts w:ascii="TH Niramit AS" w:hAnsi="TH Niramit AS" w:cs="TH Niramit AS"/>
            <w:szCs w:val="24"/>
            <w:cs/>
          </w:rPr>
          <w:t xml:space="preserve">มิ.ย. </w:t>
        </w:r>
        <w:r w:rsidR="002C3ACC" w:rsidRPr="008513E9">
          <w:rPr>
            <w:rFonts w:ascii="TH Niramit AS" w:hAnsi="TH Niramit AS" w:cs="TH Niramit AS"/>
            <w:szCs w:val="24"/>
          </w:rPr>
          <w:t>53</w:t>
        </w:r>
        <w:r w:rsidR="002C3ACC" w:rsidRPr="008513E9">
          <w:rPr>
            <w:rFonts w:ascii="TH Niramit AS" w:hAnsi="TH Niramit AS" w:cs="TH Niramit AS"/>
            <w:szCs w:val="24"/>
            <w:cs/>
          </w:rPr>
          <w:t xml:space="preserve"> ถึง </w:t>
        </w:r>
        <w:r w:rsidR="002C3ACC" w:rsidRPr="008513E9">
          <w:rPr>
            <w:rFonts w:ascii="TH Niramit AS" w:hAnsi="TH Niramit AS" w:cs="TH Niramit AS"/>
            <w:szCs w:val="24"/>
          </w:rPr>
          <w:t xml:space="preserve">31 </w:t>
        </w:r>
        <w:r w:rsidR="002C3ACC" w:rsidRPr="008513E9">
          <w:rPr>
            <w:rFonts w:ascii="TH Niramit AS" w:hAnsi="TH Niramit AS" w:cs="TH Niramit AS"/>
            <w:szCs w:val="24"/>
            <w:cs/>
          </w:rPr>
          <w:t>พ.ค. 54</w:t>
        </w:r>
        <w:r w:rsidR="002C3ACC">
          <w:rPr>
            <w:rFonts w:ascii="TH Niramit AS" w:hAnsi="TH Niramit AS" w:cs="TH Niramit AS"/>
            <w:noProof/>
            <w:szCs w:val="24"/>
            <w:cs/>
          </w:rPr>
          <w:t>)</w:t>
        </w:r>
        <w:r w:rsidR="002C3ACC">
          <w:rPr>
            <w:rFonts w:ascii="TH Niramit AS" w:hAnsi="TH Niramit AS" w:cs="TH Niramit AS" w:hint="cs"/>
            <w:noProof/>
            <w:szCs w:val="24"/>
            <w:cs/>
          </w:rPr>
          <w:t xml:space="preserve"> </w:t>
        </w:r>
        <w:r w:rsidR="002C3ACC" w:rsidRPr="008513E9">
          <w:rPr>
            <w:rFonts w:ascii="TH Niramit AS" w:hAnsi="TH Niramit AS" w:cs="TH Niramit AS"/>
            <w:b/>
            <w:bCs/>
            <w:noProof/>
            <w:sz w:val="28"/>
            <w:cs/>
          </w:rPr>
          <w:t>หน้า</w:t>
        </w:r>
        <w:r w:rsidR="002C3ACC" w:rsidRPr="008513E9">
          <w:rPr>
            <w:rFonts w:ascii="TH Niramit AS" w:hAnsi="TH Niramit AS" w:cs="TH Niramit AS"/>
            <w:b/>
            <w:bCs/>
            <w:sz w:val="28"/>
          </w:rPr>
          <w:t xml:space="preserve"> </w:t>
        </w:r>
        <w:r w:rsidRPr="008513E9">
          <w:rPr>
            <w:rFonts w:ascii="TH Niramit AS" w:hAnsi="TH Niramit AS" w:cs="TH Niramit AS"/>
            <w:b/>
            <w:bCs/>
            <w:sz w:val="28"/>
          </w:rPr>
          <w:fldChar w:fldCharType="begin"/>
        </w:r>
        <w:r w:rsidR="002C3ACC" w:rsidRPr="008513E9">
          <w:rPr>
            <w:rFonts w:ascii="TH Niramit AS" w:hAnsi="TH Niramit AS" w:cs="TH Niramit AS"/>
            <w:b/>
            <w:bCs/>
            <w:sz w:val="28"/>
          </w:rPr>
          <w:instrText xml:space="preserve"> PAGE   \* MERGEFORMAT </w:instrText>
        </w:r>
        <w:r w:rsidRPr="008513E9">
          <w:rPr>
            <w:rFonts w:ascii="TH Niramit AS" w:hAnsi="TH Niramit AS" w:cs="TH Niramit AS"/>
            <w:b/>
            <w:bCs/>
            <w:sz w:val="28"/>
          </w:rPr>
          <w:fldChar w:fldCharType="separate"/>
        </w:r>
        <w:r w:rsidR="001A296D">
          <w:rPr>
            <w:rFonts w:ascii="TH Niramit AS" w:hAnsi="TH Niramit AS" w:cs="TH Niramit AS"/>
            <w:b/>
            <w:bCs/>
            <w:noProof/>
            <w:sz w:val="28"/>
          </w:rPr>
          <w:t>195</w:t>
        </w:r>
        <w:r w:rsidRPr="008513E9">
          <w:rPr>
            <w:rFonts w:ascii="TH Niramit AS" w:hAnsi="TH Niramit AS" w:cs="TH Niramit AS"/>
            <w:b/>
            <w:bCs/>
            <w:sz w:val="28"/>
          </w:rPr>
          <w:fldChar w:fldCharType="end"/>
        </w:r>
      </w:p>
    </w:sdtContent>
  </w:sdt>
  <w:p w:rsidR="002C3ACC" w:rsidRPr="008C32DF" w:rsidRDefault="002C3ACC" w:rsidP="000830BE">
    <w:pPr>
      <w:pStyle w:val="a7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D1F" w:rsidRDefault="005E5D1F">
    <w:pPr>
      <w:pStyle w:val="a7"/>
      <w:jc w:val="center"/>
    </w:pPr>
  </w:p>
  <w:p w:rsidR="005E5D1F" w:rsidRDefault="005E5D1F" w:rsidP="00BE1A15">
    <w:pPr>
      <w:pStyle w:val="a7"/>
      <w:tabs>
        <w:tab w:val="left" w:pos="720"/>
        <w:tab w:val="left" w:pos="1080"/>
        <w:tab w:val="left" w:pos="1890"/>
        <w:tab w:val="left" w:pos="2250"/>
      </w:tabs>
      <w:rPr>
        <w:rFonts w:ascii="TH Niramit AS" w:hAnsi="TH Niramit AS" w:cs="TH Niramit AS"/>
        <w:szCs w:val="24"/>
        <w:cs/>
      </w:rPr>
    </w:pPr>
  </w:p>
  <w:p w:rsidR="005E5D1F" w:rsidRPr="008513E9" w:rsidRDefault="00E77E57" w:rsidP="00BE1A15">
    <w:pPr>
      <w:pStyle w:val="a7"/>
      <w:jc w:val="center"/>
      <w:rPr>
        <w:rFonts w:ascii="TH Niramit AS" w:hAnsi="TH Niramit AS" w:cs="TH Niramit AS"/>
        <w:szCs w:val="24"/>
      </w:rPr>
    </w:pPr>
    <w:r>
      <w:rPr>
        <w:rFonts w:ascii="TH Niramit AS" w:hAnsi="TH Niramit AS" w:cs="TH Niramit AS"/>
        <w:szCs w:val="24"/>
      </w:rPr>
    </w:r>
    <w:r>
      <w:rPr>
        <w:rFonts w:ascii="TH Niramit AS" w:hAnsi="TH Niramit AS" w:cs="TH Niramit AS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86" type="#_x0000_t32" style="width:462.9pt;height:.05pt;mso-position-horizontal-relative:char;mso-position-vertical-relative:line" o:connectortype="straight" strokeweight="2.25pt">
          <v:stroke dashstyle="1 1"/>
          <w10:wrap type="none"/>
          <w10:anchorlock/>
        </v:shape>
      </w:pict>
    </w:r>
    <w:r w:rsidR="005E5D1F" w:rsidRPr="008513E9">
      <w:rPr>
        <w:rFonts w:ascii="TH Niramit AS" w:hAnsi="TH Niramit AS" w:cs="TH Niramit AS"/>
        <w:szCs w:val="24"/>
        <w:cs/>
      </w:rPr>
      <w:t>รายงานการประเมินตนเอง คณะดุริยางคศาสตร์ มหาวิทยาลัยศิลปากร  ประจำปีการศึกษา 255</w:t>
    </w:r>
    <w:r w:rsidR="005E5D1F" w:rsidRPr="008513E9">
      <w:rPr>
        <w:rFonts w:ascii="TH Niramit AS" w:hAnsi="TH Niramit AS" w:cs="TH Niramit AS"/>
        <w:szCs w:val="24"/>
      </w:rPr>
      <w:t>3</w:t>
    </w:r>
    <w:r w:rsidR="005E5D1F" w:rsidRPr="008513E9">
      <w:rPr>
        <w:rFonts w:ascii="TH Niramit AS" w:hAnsi="TH Niramit AS" w:cs="TH Niramit AS"/>
        <w:szCs w:val="24"/>
        <w:cs/>
      </w:rPr>
      <w:t xml:space="preserve"> (</w:t>
    </w:r>
    <w:r w:rsidR="005E5D1F" w:rsidRPr="008513E9">
      <w:rPr>
        <w:rFonts w:ascii="TH Niramit AS" w:hAnsi="TH Niramit AS" w:cs="TH Niramit AS"/>
        <w:szCs w:val="24"/>
      </w:rPr>
      <w:t xml:space="preserve">1 </w:t>
    </w:r>
    <w:r w:rsidR="005E5D1F" w:rsidRPr="008513E9">
      <w:rPr>
        <w:rFonts w:ascii="TH Niramit AS" w:hAnsi="TH Niramit AS" w:cs="TH Niramit AS"/>
        <w:szCs w:val="24"/>
        <w:cs/>
      </w:rPr>
      <w:t xml:space="preserve">มิ.ย. </w:t>
    </w:r>
    <w:r w:rsidR="005E5D1F" w:rsidRPr="008513E9">
      <w:rPr>
        <w:rFonts w:ascii="TH Niramit AS" w:hAnsi="TH Niramit AS" w:cs="TH Niramit AS"/>
        <w:szCs w:val="24"/>
      </w:rPr>
      <w:t>53</w:t>
    </w:r>
    <w:r w:rsidR="005E5D1F" w:rsidRPr="008513E9">
      <w:rPr>
        <w:rFonts w:ascii="TH Niramit AS" w:hAnsi="TH Niramit AS" w:cs="TH Niramit AS"/>
        <w:szCs w:val="24"/>
        <w:cs/>
      </w:rPr>
      <w:t xml:space="preserve"> ถึง </w:t>
    </w:r>
    <w:r w:rsidR="005E5D1F" w:rsidRPr="008513E9">
      <w:rPr>
        <w:rFonts w:ascii="TH Niramit AS" w:hAnsi="TH Niramit AS" w:cs="TH Niramit AS"/>
        <w:szCs w:val="24"/>
      </w:rPr>
      <w:t xml:space="preserve">31 </w:t>
    </w:r>
    <w:r w:rsidR="005E5D1F" w:rsidRPr="008513E9">
      <w:rPr>
        <w:rFonts w:ascii="TH Niramit AS" w:hAnsi="TH Niramit AS" w:cs="TH Niramit AS"/>
        <w:szCs w:val="24"/>
        <w:cs/>
      </w:rPr>
      <w:t>พ.ค. 54</w:t>
    </w:r>
    <w:r w:rsidR="005E5D1F">
      <w:rPr>
        <w:rFonts w:ascii="TH Niramit AS" w:hAnsi="TH Niramit AS" w:cs="TH Niramit AS"/>
        <w:noProof/>
        <w:szCs w:val="24"/>
        <w:cs/>
      </w:rPr>
      <w:t>)</w:t>
    </w:r>
    <w:r w:rsidR="005E5D1F">
      <w:rPr>
        <w:rFonts w:ascii="TH Niramit AS" w:hAnsi="TH Niramit AS" w:cs="TH Niramit AS" w:hint="cs"/>
        <w:noProof/>
        <w:szCs w:val="24"/>
        <w:cs/>
      </w:rPr>
      <w:t xml:space="preserve"> </w:t>
    </w:r>
    <w:r w:rsidR="005E5D1F" w:rsidRPr="008513E9">
      <w:rPr>
        <w:rFonts w:ascii="TH Niramit AS" w:hAnsi="TH Niramit AS" w:cs="TH Niramit AS"/>
        <w:b/>
        <w:bCs/>
        <w:noProof/>
        <w:sz w:val="28"/>
        <w:cs/>
      </w:rPr>
      <w:t>หน้า</w:t>
    </w:r>
    <w:r w:rsidR="005E5D1F" w:rsidRPr="008513E9">
      <w:rPr>
        <w:rFonts w:ascii="TH Niramit AS" w:hAnsi="TH Niramit AS" w:cs="TH Niramit AS"/>
        <w:b/>
        <w:bCs/>
        <w:sz w:val="28"/>
      </w:rPr>
      <w:t xml:space="preserve"> </w:t>
    </w:r>
    <w:r w:rsidRPr="008513E9">
      <w:rPr>
        <w:rFonts w:ascii="TH Niramit AS" w:hAnsi="TH Niramit AS" w:cs="TH Niramit AS"/>
        <w:b/>
        <w:bCs/>
        <w:sz w:val="28"/>
      </w:rPr>
      <w:fldChar w:fldCharType="begin"/>
    </w:r>
    <w:r w:rsidR="005E5D1F" w:rsidRPr="008513E9">
      <w:rPr>
        <w:rFonts w:ascii="TH Niramit AS" w:hAnsi="TH Niramit AS" w:cs="TH Niramit AS"/>
        <w:b/>
        <w:bCs/>
        <w:sz w:val="28"/>
      </w:rPr>
      <w:instrText xml:space="preserve"> PAGE   \* MERGEFORMAT </w:instrText>
    </w:r>
    <w:r w:rsidRPr="008513E9">
      <w:rPr>
        <w:rFonts w:ascii="TH Niramit AS" w:hAnsi="TH Niramit AS" w:cs="TH Niramit AS"/>
        <w:b/>
        <w:bCs/>
        <w:sz w:val="28"/>
      </w:rPr>
      <w:fldChar w:fldCharType="separate"/>
    </w:r>
    <w:r w:rsidR="001D0151">
      <w:rPr>
        <w:rFonts w:ascii="TH Niramit AS" w:hAnsi="TH Niramit AS" w:cs="TH Niramit AS"/>
        <w:b/>
        <w:bCs/>
        <w:noProof/>
        <w:sz w:val="28"/>
      </w:rPr>
      <w:t>210</w:t>
    </w:r>
    <w:r w:rsidRPr="008513E9">
      <w:rPr>
        <w:rFonts w:ascii="TH Niramit AS" w:hAnsi="TH Niramit AS" w:cs="TH Niramit AS"/>
        <w:b/>
        <w:bCs/>
        <w:sz w:val="28"/>
      </w:rPr>
      <w:fldChar w:fldCharType="end"/>
    </w:r>
  </w:p>
  <w:p w:rsidR="005E5D1F" w:rsidRPr="008C32DF" w:rsidRDefault="005E5D1F" w:rsidP="000830BE">
    <w:pPr>
      <w:pStyle w:val="a7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731" w:rsidRDefault="00552731">
      <w:r>
        <w:separator/>
      </w:r>
    </w:p>
  </w:footnote>
  <w:footnote w:type="continuationSeparator" w:id="1">
    <w:p w:rsidR="00552731" w:rsidRDefault="005527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60D981F"/>
    <w:multiLevelType w:val="hybridMultilevel"/>
    <w:tmpl w:val="52DE91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5BDE00"/>
    <w:multiLevelType w:val="hybridMultilevel"/>
    <w:tmpl w:val="3E7AE02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541A003"/>
    <w:multiLevelType w:val="hybridMultilevel"/>
    <w:tmpl w:val="D0B56C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A1CD56E"/>
    <w:multiLevelType w:val="hybridMultilevel"/>
    <w:tmpl w:val="AF1FEE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8C8A677"/>
    <w:multiLevelType w:val="hybridMultilevel"/>
    <w:tmpl w:val="B06745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7B14082"/>
    <w:multiLevelType w:val="hybridMultilevel"/>
    <w:tmpl w:val="B84A8B54"/>
    <w:lvl w:ilvl="0" w:tplc="5574D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140C2F"/>
    <w:multiLevelType w:val="hybridMultilevel"/>
    <w:tmpl w:val="AF14483A"/>
    <w:lvl w:ilvl="0" w:tplc="08E829A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0A865F99"/>
    <w:multiLevelType w:val="hybridMultilevel"/>
    <w:tmpl w:val="550E8A32"/>
    <w:lvl w:ilvl="0" w:tplc="EE106C6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3F6226"/>
    <w:multiLevelType w:val="hybridMultilevel"/>
    <w:tmpl w:val="EB300D98"/>
    <w:lvl w:ilvl="0" w:tplc="1A163C68">
      <w:start w:val="1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134D2564"/>
    <w:multiLevelType w:val="multilevel"/>
    <w:tmpl w:val="BDF272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2880"/>
        </w:tabs>
        <w:ind w:left="2880" w:hanging="720"/>
      </w:pPr>
      <w:rPr>
        <w:rFonts w:ascii="Angsana New" w:eastAsia="Batang" w:hAnsi="Angsana New" w:cs="Angsana New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0">
    <w:nsid w:val="14F83106"/>
    <w:multiLevelType w:val="multilevel"/>
    <w:tmpl w:val="DCF67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2A2552"/>
    <w:multiLevelType w:val="hybridMultilevel"/>
    <w:tmpl w:val="C0C0BD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691429F"/>
    <w:multiLevelType w:val="hybridMultilevel"/>
    <w:tmpl w:val="F0B76B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9503634"/>
    <w:multiLevelType w:val="hybridMultilevel"/>
    <w:tmpl w:val="B144E9EE"/>
    <w:lvl w:ilvl="0" w:tplc="93B6413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19674472"/>
    <w:multiLevelType w:val="multilevel"/>
    <w:tmpl w:val="04EE973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 w:val="0"/>
        <w:color w:val="auto"/>
      </w:rPr>
    </w:lvl>
  </w:abstractNum>
  <w:abstractNum w:abstractNumId="15">
    <w:nsid w:val="1C3711F1"/>
    <w:multiLevelType w:val="multilevel"/>
    <w:tmpl w:val="1C86C30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2B944C8"/>
    <w:multiLevelType w:val="hybridMultilevel"/>
    <w:tmpl w:val="C354EE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7027EB"/>
    <w:multiLevelType w:val="hybridMultilevel"/>
    <w:tmpl w:val="344E0018"/>
    <w:lvl w:ilvl="0" w:tplc="87900B3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8">
    <w:nsid w:val="26EC669E"/>
    <w:multiLevelType w:val="multilevel"/>
    <w:tmpl w:val="663441C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>
    <w:nsid w:val="26FBC94D"/>
    <w:multiLevelType w:val="hybridMultilevel"/>
    <w:tmpl w:val="0ED62D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8C259DD"/>
    <w:multiLevelType w:val="multilevel"/>
    <w:tmpl w:val="B76E9BC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9666762"/>
    <w:multiLevelType w:val="hybridMultilevel"/>
    <w:tmpl w:val="E75C3CA2"/>
    <w:lvl w:ilvl="0" w:tplc="699848B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>
    <w:nsid w:val="31926882"/>
    <w:multiLevelType w:val="hybridMultilevel"/>
    <w:tmpl w:val="07E8C2B2"/>
    <w:lvl w:ilvl="0" w:tplc="B2641BC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H Niramit AS" w:eastAsia="Times New Roman" w:hAnsi="TH Niramit AS" w:cs="TH Niramit AS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38652B"/>
    <w:multiLevelType w:val="hybridMultilevel"/>
    <w:tmpl w:val="BFE8D7DC"/>
    <w:lvl w:ilvl="0" w:tplc="8D3EF50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8E54C2">
      <w:numFmt w:val="none"/>
      <w:lvlText w:val=""/>
      <w:lvlJc w:val="left"/>
      <w:pPr>
        <w:tabs>
          <w:tab w:val="num" w:pos="360"/>
        </w:tabs>
      </w:pPr>
    </w:lvl>
    <w:lvl w:ilvl="2" w:tplc="06BCD9CA">
      <w:numFmt w:val="none"/>
      <w:lvlText w:val=""/>
      <w:lvlJc w:val="left"/>
      <w:pPr>
        <w:tabs>
          <w:tab w:val="num" w:pos="360"/>
        </w:tabs>
      </w:pPr>
    </w:lvl>
    <w:lvl w:ilvl="3" w:tplc="D8DAE302">
      <w:numFmt w:val="none"/>
      <w:lvlText w:val=""/>
      <w:lvlJc w:val="left"/>
      <w:pPr>
        <w:tabs>
          <w:tab w:val="num" w:pos="360"/>
        </w:tabs>
      </w:pPr>
    </w:lvl>
    <w:lvl w:ilvl="4" w:tplc="516AADC2">
      <w:numFmt w:val="none"/>
      <w:lvlText w:val=""/>
      <w:lvlJc w:val="left"/>
      <w:pPr>
        <w:tabs>
          <w:tab w:val="num" w:pos="360"/>
        </w:tabs>
      </w:pPr>
    </w:lvl>
    <w:lvl w:ilvl="5" w:tplc="74289B02">
      <w:numFmt w:val="none"/>
      <w:lvlText w:val=""/>
      <w:lvlJc w:val="left"/>
      <w:pPr>
        <w:tabs>
          <w:tab w:val="num" w:pos="360"/>
        </w:tabs>
      </w:pPr>
    </w:lvl>
    <w:lvl w:ilvl="6" w:tplc="1C902664">
      <w:numFmt w:val="none"/>
      <w:lvlText w:val=""/>
      <w:lvlJc w:val="left"/>
      <w:pPr>
        <w:tabs>
          <w:tab w:val="num" w:pos="360"/>
        </w:tabs>
      </w:pPr>
    </w:lvl>
    <w:lvl w:ilvl="7" w:tplc="5002DE6C">
      <w:numFmt w:val="none"/>
      <w:lvlText w:val=""/>
      <w:lvlJc w:val="left"/>
      <w:pPr>
        <w:tabs>
          <w:tab w:val="num" w:pos="360"/>
        </w:tabs>
      </w:pPr>
    </w:lvl>
    <w:lvl w:ilvl="8" w:tplc="5BCE895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4827106"/>
    <w:multiLevelType w:val="multilevel"/>
    <w:tmpl w:val="9F38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CD244D"/>
    <w:multiLevelType w:val="hybridMultilevel"/>
    <w:tmpl w:val="C4407036"/>
    <w:lvl w:ilvl="0" w:tplc="7AAC74B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4ACC494B"/>
    <w:multiLevelType w:val="hybridMultilevel"/>
    <w:tmpl w:val="3C0858BE"/>
    <w:lvl w:ilvl="0" w:tplc="114E5CC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7">
    <w:nsid w:val="4C2B519F"/>
    <w:multiLevelType w:val="multilevel"/>
    <w:tmpl w:val="663441C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4E1D7322"/>
    <w:multiLevelType w:val="multilevel"/>
    <w:tmpl w:val="5D8C2F50"/>
    <w:lvl w:ilvl="0">
      <w:start w:val="5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Zero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sz w:val="28"/>
      </w:rPr>
    </w:lvl>
  </w:abstractNum>
  <w:abstractNum w:abstractNumId="29">
    <w:nsid w:val="4F542248"/>
    <w:multiLevelType w:val="hybridMultilevel"/>
    <w:tmpl w:val="6D5A7C62"/>
    <w:lvl w:ilvl="0" w:tplc="20247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E8C47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E1419B"/>
    <w:multiLevelType w:val="multilevel"/>
    <w:tmpl w:val="20FA8D7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1">
    <w:nsid w:val="517F3531"/>
    <w:multiLevelType w:val="multilevel"/>
    <w:tmpl w:val="B76E9BC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5425490C"/>
    <w:multiLevelType w:val="hybridMultilevel"/>
    <w:tmpl w:val="C11A92CE"/>
    <w:lvl w:ilvl="0" w:tplc="5CE05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3">
    <w:nsid w:val="5CFB5B95"/>
    <w:multiLevelType w:val="multilevel"/>
    <w:tmpl w:val="6F4C1E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34">
    <w:nsid w:val="63BF5EDB"/>
    <w:multiLevelType w:val="multilevel"/>
    <w:tmpl w:val="849E298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5">
    <w:nsid w:val="67422F43"/>
    <w:multiLevelType w:val="multilevel"/>
    <w:tmpl w:val="BA304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A37013"/>
    <w:multiLevelType w:val="hybridMultilevel"/>
    <w:tmpl w:val="344C9C50"/>
    <w:lvl w:ilvl="0" w:tplc="AF34D6FC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721152B0"/>
    <w:multiLevelType w:val="hybridMultilevel"/>
    <w:tmpl w:val="663441C6"/>
    <w:lvl w:ilvl="0" w:tplc="5E0426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8">
    <w:nsid w:val="74D15532"/>
    <w:multiLevelType w:val="hybridMultilevel"/>
    <w:tmpl w:val="53BE1AB4"/>
    <w:lvl w:ilvl="0" w:tplc="CFFEED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2228B3"/>
    <w:multiLevelType w:val="multilevel"/>
    <w:tmpl w:val="2D162BB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9"/>
  </w:num>
  <w:num w:numId="2">
    <w:abstractNumId w:val="26"/>
  </w:num>
  <w:num w:numId="3">
    <w:abstractNumId w:val="19"/>
  </w:num>
  <w:num w:numId="4">
    <w:abstractNumId w:val="3"/>
  </w:num>
  <w:num w:numId="5">
    <w:abstractNumId w:val="1"/>
  </w:num>
  <w:num w:numId="6">
    <w:abstractNumId w:val="4"/>
  </w:num>
  <w:num w:numId="7">
    <w:abstractNumId w:val="12"/>
  </w:num>
  <w:num w:numId="8">
    <w:abstractNumId w:val="11"/>
  </w:num>
  <w:num w:numId="9">
    <w:abstractNumId w:val="0"/>
  </w:num>
  <w:num w:numId="10">
    <w:abstractNumId w:val="2"/>
  </w:num>
  <w:num w:numId="11">
    <w:abstractNumId w:val="39"/>
  </w:num>
  <w:num w:numId="12">
    <w:abstractNumId w:val="7"/>
  </w:num>
  <w:num w:numId="13">
    <w:abstractNumId w:val="14"/>
  </w:num>
  <w:num w:numId="14">
    <w:abstractNumId w:val="37"/>
  </w:num>
  <w:num w:numId="15">
    <w:abstractNumId w:val="27"/>
  </w:num>
  <w:num w:numId="16">
    <w:abstractNumId w:val="13"/>
  </w:num>
  <w:num w:numId="17">
    <w:abstractNumId w:val="18"/>
  </w:num>
  <w:num w:numId="18">
    <w:abstractNumId w:val="8"/>
  </w:num>
  <w:num w:numId="19">
    <w:abstractNumId w:val="36"/>
  </w:num>
  <w:num w:numId="20">
    <w:abstractNumId w:val="25"/>
  </w:num>
  <w:num w:numId="21">
    <w:abstractNumId w:val="17"/>
  </w:num>
  <w:num w:numId="22">
    <w:abstractNumId w:val="6"/>
  </w:num>
  <w:num w:numId="23">
    <w:abstractNumId w:val="32"/>
  </w:num>
  <w:num w:numId="24">
    <w:abstractNumId w:val="33"/>
  </w:num>
  <w:num w:numId="25">
    <w:abstractNumId w:val="23"/>
  </w:num>
  <w:num w:numId="26">
    <w:abstractNumId w:val="30"/>
  </w:num>
  <w:num w:numId="27">
    <w:abstractNumId w:val="28"/>
  </w:num>
  <w:num w:numId="28">
    <w:abstractNumId w:val="15"/>
  </w:num>
  <w:num w:numId="29">
    <w:abstractNumId w:val="34"/>
  </w:num>
  <w:num w:numId="30">
    <w:abstractNumId w:val="31"/>
  </w:num>
  <w:num w:numId="31">
    <w:abstractNumId w:val="20"/>
  </w:num>
  <w:num w:numId="32">
    <w:abstractNumId w:val="22"/>
  </w:num>
  <w:num w:numId="33">
    <w:abstractNumId w:val="10"/>
  </w:num>
  <w:num w:numId="34">
    <w:abstractNumId w:val="35"/>
  </w:num>
  <w:num w:numId="35">
    <w:abstractNumId w:val="24"/>
  </w:num>
  <w:num w:numId="36">
    <w:abstractNumId w:val="29"/>
  </w:num>
  <w:num w:numId="37">
    <w:abstractNumId w:val="5"/>
  </w:num>
  <w:num w:numId="38">
    <w:abstractNumId w:val="16"/>
  </w:num>
  <w:num w:numId="39">
    <w:abstractNumId w:val="38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9698"/>
    <o:shapelayout v:ext="edit">
      <o:idmap v:ext="edit" data="20"/>
      <o:rules v:ext="edit">
        <o:r id="V:Rule3" type="connector" idref="#_x0000_s20485"/>
        <o:r id="V:Rule4" type="connector" idref="#_x0000_s20486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B0E39"/>
    <w:rsid w:val="0000184F"/>
    <w:rsid w:val="00011E08"/>
    <w:rsid w:val="00013100"/>
    <w:rsid w:val="000169A7"/>
    <w:rsid w:val="000169E3"/>
    <w:rsid w:val="0005035A"/>
    <w:rsid w:val="00056D1F"/>
    <w:rsid w:val="00060F2E"/>
    <w:rsid w:val="00063ADF"/>
    <w:rsid w:val="00063F39"/>
    <w:rsid w:val="000672A2"/>
    <w:rsid w:val="000707EF"/>
    <w:rsid w:val="000739CC"/>
    <w:rsid w:val="000758B7"/>
    <w:rsid w:val="000830BE"/>
    <w:rsid w:val="00096081"/>
    <w:rsid w:val="00096F7D"/>
    <w:rsid w:val="000A1C59"/>
    <w:rsid w:val="000A2D55"/>
    <w:rsid w:val="000A37C6"/>
    <w:rsid w:val="000A427D"/>
    <w:rsid w:val="000A698B"/>
    <w:rsid w:val="000A6AD1"/>
    <w:rsid w:val="000B10D8"/>
    <w:rsid w:val="000B4AB2"/>
    <w:rsid w:val="000B718E"/>
    <w:rsid w:val="000C00F6"/>
    <w:rsid w:val="000C3ED6"/>
    <w:rsid w:val="000C4747"/>
    <w:rsid w:val="000C676E"/>
    <w:rsid w:val="000C6CD7"/>
    <w:rsid w:val="000C7DDA"/>
    <w:rsid w:val="000D6403"/>
    <w:rsid w:val="000E090F"/>
    <w:rsid w:val="000E2E80"/>
    <w:rsid w:val="000E5A18"/>
    <w:rsid w:val="000E7EA9"/>
    <w:rsid w:val="000F0B81"/>
    <w:rsid w:val="000F39C0"/>
    <w:rsid w:val="000F581D"/>
    <w:rsid w:val="0010013F"/>
    <w:rsid w:val="00104EF2"/>
    <w:rsid w:val="00105075"/>
    <w:rsid w:val="00116A7F"/>
    <w:rsid w:val="00117ED7"/>
    <w:rsid w:val="00124303"/>
    <w:rsid w:val="00125454"/>
    <w:rsid w:val="00125DE7"/>
    <w:rsid w:val="00125F11"/>
    <w:rsid w:val="00126640"/>
    <w:rsid w:val="0013600E"/>
    <w:rsid w:val="00136328"/>
    <w:rsid w:val="0014036F"/>
    <w:rsid w:val="0014240E"/>
    <w:rsid w:val="00154154"/>
    <w:rsid w:val="00154BAF"/>
    <w:rsid w:val="001551A2"/>
    <w:rsid w:val="0015629E"/>
    <w:rsid w:val="00161716"/>
    <w:rsid w:val="00164BA6"/>
    <w:rsid w:val="00167C51"/>
    <w:rsid w:val="00172B41"/>
    <w:rsid w:val="00176A87"/>
    <w:rsid w:val="00180CF0"/>
    <w:rsid w:val="00183514"/>
    <w:rsid w:val="00184417"/>
    <w:rsid w:val="00185C66"/>
    <w:rsid w:val="001962C3"/>
    <w:rsid w:val="001968AD"/>
    <w:rsid w:val="0019698D"/>
    <w:rsid w:val="001A0DDB"/>
    <w:rsid w:val="001A296D"/>
    <w:rsid w:val="001B33DC"/>
    <w:rsid w:val="001C31C7"/>
    <w:rsid w:val="001C4062"/>
    <w:rsid w:val="001C6ED5"/>
    <w:rsid w:val="001D00BB"/>
    <w:rsid w:val="001D0151"/>
    <w:rsid w:val="001D5C8A"/>
    <w:rsid w:val="001F2847"/>
    <w:rsid w:val="001F4AC3"/>
    <w:rsid w:val="001F5F29"/>
    <w:rsid w:val="0020005D"/>
    <w:rsid w:val="0021245B"/>
    <w:rsid w:val="00213EA8"/>
    <w:rsid w:val="00217046"/>
    <w:rsid w:val="002178F0"/>
    <w:rsid w:val="00221874"/>
    <w:rsid w:val="00223DB0"/>
    <w:rsid w:val="00224668"/>
    <w:rsid w:val="00224F67"/>
    <w:rsid w:val="002255A7"/>
    <w:rsid w:val="002340D6"/>
    <w:rsid w:val="00237C22"/>
    <w:rsid w:val="00240BB1"/>
    <w:rsid w:val="00244057"/>
    <w:rsid w:val="0025074E"/>
    <w:rsid w:val="00265116"/>
    <w:rsid w:val="002673BA"/>
    <w:rsid w:val="00270710"/>
    <w:rsid w:val="002714D9"/>
    <w:rsid w:val="002807C8"/>
    <w:rsid w:val="0029160F"/>
    <w:rsid w:val="002A43E5"/>
    <w:rsid w:val="002B4D92"/>
    <w:rsid w:val="002B58E7"/>
    <w:rsid w:val="002C2027"/>
    <w:rsid w:val="002C2FE8"/>
    <w:rsid w:val="002C3ACC"/>
    <w:rsid w:val="002D36A6"/>
    <w:rsid w:val="002E38DE"/>
    <w:rsid w:val="002F0B52"/>
    <w:rsid w:val="002F5C68"/>
    <w:rsid w:val="002F6A35"/>
    <w:rsid w:val="002F7148"/>
    <w:rsid w:val="00302C54"/>
    <w:rsid w:val="00316DFF"/>
    <w:rsid w:val="00334ECA"/>
    <w:rsid w:val="00336410"/>
    <w:rsid w:val="00342EF9"/>
    <w:rsid w:val="00346971"/>
    <w:rsid w:val="00350046"/>
    <w:rsid w:val="0035349A"/>
    <w:rsid w:val="003629DF"/>
    <w:rsid w:val="00372890"/>
    <w:rsid w:val="003743EB"/>
    <w:rsid w:val="00381011"/>
    <w:rsid w:val="00382B79"/>
    <w:rsid w:val="003834C4"/>
    <w:rsid w:val="003A524E"/>
    <w:rsid w:val="003B0B53"/>
    <w:rsid w:val="003B7681"/>
    <w:rsid w:val="003B7D7D"/>
    <w:rsid w:val="003C3ADD"/>
    <w:rsid w:val="003C7A94"/>
    <w:rsid w:val="003C7F46"/>
    <w:rsid w:val="003D5227"/>
    <w:rsid w:val="003D770E"/>
    <w:rsid w:val="003E0EE0"/>
    <w:rsid w:val="003E3788"/>
    <w:rsid w:val="003E381F"/>
    <w:rsid w:val="003E5266"/>
    <w:rsid w:val="003F3013"/>
    <w:rsid w:val="003F3DF2"/>
    <w:rsid w:val="004037D8"/>
    <w:rsid w:val="004056C7"/>
    <w:rsid w:val="00406BA0"/>
    <w:rsid w:val="00411FD0"/>
    <w:rsid w:val="004138A6"/>
    <w:rsid w:val="00414F23"/>
    <w:rsid w:val="00432486"/>
    <w:rsid w:val="0043551A"/>
    <w:rsid w:val="00441648"/>
    <w:rsid w:val="00454731"/>
    <w:rsid w:val="00456052"/>
    <w:rsid w:val="00465DB4"/>
    <w:rsid w:val="0046623E"/>
    <w:rsid w:val="004700DA"/>
    <w:rsid w:val="0047340B"/>
    <w:rsid w:val="00476E58"/>
    <w:rsid w:val="004773A4"/>
    <w:rsid w:val="004944B7"/>
    <w:rsid w:val="004A0246"/>
    <w:rsid w:val="004A33AE"/>
    <w:rsid w:val="004A60A9"/>
    <w:rsid w:val="004C217C"/>
    <w:rsid w:val="004C303B"/>
    <w:rsid w:val="004C3239"/>
    <w:rsid w:val="004C605D"/>
    <w:rsid w:val="004D0258"/>
    <w:rsid w:val="004D12B0"/>
    <w:rsid w:val="004E4501"/>
    <w:rsid w:val="004E4811"/>
    <w:rsid w:val="004F2920"/>
    <w:rsid w:val="004F5989"/>
    <w:rsid w:val="00503C72"/>
    <w:rsid w:val="00515C67"/>
    <w:rsid w:val="00515FCB"/>
    <w:rsid w:val="00520AC2"/>
    <w:rsid w:val="00526706"/>
    <w:rsid w:val="0052762A"/>
    <w:rsid w:val="0053321B"/>
    <w:rsid w:val="005405F8"/>
    <w:rsid w:val="00541A37"/>
    <w:rsid w:val="00541B78"/>
    <w:rsid w:val="00545F89"/>
    <w:rsid w:val="00546DE2"/>
    <w:rsid w:val="00552731"/>
    <w:rsid w:val="00553E90"/>
    <w:rsid w:val="00554526"/>
    <w:rsid w:val="0056191D"/>
    <w:rsid w:val="00566C3C"/>
    <w:rsid w:val="00570418"/>
    <w:rsid w:val="0057343D"/>
    <w:rsid w:val="00580E38"/>
    <w:rsid w:val="00585ED5"/>
    <w:rsid w:val="00592150"/>
    <w:rsid w:val="00596205"/>
    <w:rsid w:val="005A2DEA"/>
    <w:rsid w:val="005A2F55"/>
    <w:rsid w:val="005B02ED"/>
    <w:rsid w:val="005B1363"/>
    <w:rsid w:val="005B18C3"/>
    <w:rsid w:val="005B3B1C"/>
    <w:rsid w:val="005B541C"/>
    <w:rsid w:val="005C735A"/>
    <w:rsid w:val="005D77EA"/>
    <w:rsid w:val="005E011E"/>
    <w:rsid w:val="005E34E8"/>
    <w:rsid w:val="005E5D1F"/>
    <w:rsid w:val="005E7191"/>
    <w:rsid w:val="00610EF2"/>
    <w:rsid w:val="00617FBE"/>
    <w:rsid w:val="00626B76"/>
    <w:rsid w:val="00631E17"/>
    <w:rsid w:val="00632214"/>
    <w:rsid w:val="006335B1"/>
    <w:rsid w:val="006411D0"/>
    <w:rsid w:val="00643795"/>
    <w:rsid w:val="00653F7A"/>
    <w:rsid w:val="00661A2D"/>
    <w:rsid w:val="0066247E"/>
    <w:rsid w:val="00670008"/>
    <w:rsid w:val="0067207D"/>
    <w:rsid w:val="006731A0"/>
    <w:rsid w:val="00673258"/>
    <w:rsid w:val="0067445A"/>
    <w:rsid w:val="00676F56"/>
    <w:rsid w:val="00677DCB"/>
    <w:rsid w:val="006827B3"/>
    <w:rsid w:val="006855E9"/>
    <w:rsid w:val="0068726F"/>
    <w:rsid w:val="00687E41"/>
    <w:rsid w:val="00692F99"/>
    <w:rsid w:val="006B7CF7"/>
    <w:rsid w:val="006C6DDE"/>
    <w:rsid w:val="006D020E"/>
    <w:rsid w:val="006D3CDA"/>
    <w:rsid w:val="006D3E27"/>
    <w:rsid w:val="006D679E"/>
    <w:rsid w:val="006E03A9"/>
    <w:rsid w:val="006E1DE2"/>
    <w:rsid w:val="006E2450"/>
    <w:rsid w:val="006E6801"/>
    <w:rsid w:val="006E77A6"/>
    <w:rsid w:val="006E78A7"/>
    <w:rsid w:val="0070374B"/>
    <w:rsid w:val="00706EEA"/>
    <w:rsid w:val="0072350B"/>
    <w:rsid w:val="00726B4D"/>
    <w:rsid w:val="00732A18"/>
    <w:rsid w:val="007353BA"/>
    <w:rsid w:val="0073785F"/>
    <w:rsid w:val="0074087F"/>
    <w:rsid w:val="00741BBD"/>
    <w:rsid w:val="00742444"/>
    <w:rsid w:val="0074661A"/>
    <w:rsid w:val="00753029"/>
    <w:rsid w:val="007559DC"/>
    <w:rsid w:val="007658F7"/>
    <w:rsid w:val="0076750E"/>
    <w:rsid w:val="00774B2B"/>
    <w:rsid w:val="00787B29"/>
    <w:rsid w:val="00793C39"/>
    <w:rsid w:val="007973EC"/>
    <w:rsid w:val="007B07B4"/>
    <w:rsid w:val="007B0E39"/>
    <w:rsid w:val="007B255B"/>
    <w:rsid w:val="007B483C"/>
    <w:rsid w:val="007B4DF4"/>
    <w:rsid w:val="007D1F64"/>
    <w:rsid w:val="007D29F7"/>
    <w:rsid w:val="007D2B13"/>
    <w:rsid w:val="007D3284"/>
    <w:rsid w:val="007D3E5B"/>
    <w:rsid w:val="007D74D2"/>
    <w:rsid w:val="007F36B1"/>
    <w:rsid w:val="007F79C2"/>
    <w:rsid w:val="00803033"/>
    <w:rsid w:val="008051B6"/>
    <w:rsid w:val="008059AB"/>
    <w:rsid w:val="00810011"/>
    <w:rsid w:val="00810993"/>
    <w:rsid w:val="00812BE5"/>
    <w:rsid w:val="00821844"/>
    <w:rsid w:val="00821B35"/>
    <w:rsid w:val="00822CC8"/>
    <w:rsid w:val="00827BA1"/>
    <w:rsid w:val="00830A6A"/>
    <w:rsid w:val="00842D80"/>
    <w:rsid w:val="00853B53"/>
    <w:rsid w:val="008748E5"/>
    <w:rsid w:val="00875D57"/>
    <w:rsid w:val="00875FE4"/>
    <w:rsid w:val="00881D3E"/>
    <w:rsid w:val="00882534"/>
    <w:rsid w:val="00884F9C"/>
    <w:rsid w:val="008867A2"/>
    <w:rsid w:val="008917CF"/>
    <w:rsid w:val="00891DA4"/>
    <w:rsid w:val="00893BD8"/>
    <w:rsid w:val="008A601B"/>
    <w:rsid w:val="008B2C79"/>
    <w:rsid w:val="008B35E6"/>
    <w:rsid w:val="008B73F6"/>
    <w:rsid w:val="008C32DF"/>
    <w:rsid w:val="008D00A9"/>
    <w:rsid w:val="008D1329"/>
    <w:rsid w:val="008D3586"/>
    <w:rsid w:val="008D5098"/>
    <w:rsid w:val="008E1537"/>
    <w:rsid w:val="008F4868"/>
    <w:rsid w:val="008F58FE"/>
    <w:rsid w:val="008F6F73"/>
    <w:rsid w:val="00901035"/>
    <w:rsid w:val="00902AED"/>
    <w:rsid w:val="00913A63"/>
    <w:rsid w:val="00931D9C"/>
    <w:rsid w:val="00932D41"/>
    <w:rsid w:val="00934540"/>
    <w:rsid w:val="00935EA3"/>
    <w:rsid w:val="0093670B"/>
    <w:rsid w:val="009371DD"/>
    <w:rsid w:val="00945005"/>
    <w:rsid w:val="00945B6B"/>
    <w:rsid w:val="009611C8"/>
    <w:rsid w:val="0096775F"/>
    <w:rsid w:val="00983BC5"/>
    <w:rsid w:val="00991569"/>
    <w:rsid w:val="00994529"/>
    <w:rsid w:val="00995474"/>
    <w:rsid w:val="009A162F"/>
    <w:rsid w:val="009A36E4"/>
    <w:rsid w:val="009A7F3F"/>
    <w:rsid w:val="009B3AAF"/>
    <w:rsid w:val="009B73EB"/>
    <w:rsid w:val="009C6A36"/>
    <w:rsid w:val="009D12F3"/>
    <w:rsid w:val="009D3AC0"/>
    <w:rsid w:val="009F3751"/>
    <w:rsid w:val="00A00EEB"/>
    <w:rsid w:val="00A024D8"/>
    <w:rsid w:val="00A06A31"/>
    <w:rsid w:val="00A07609"/>
    <w:rsid w:val="00A10C62"/>
    <w:rsid w:val="00A153B7"/>
    <w:rsid w:val="00A26134"/>
    <w:rsid w:val="00A26926"/>
    <w:rsid w:val="00A30F96"/>
    <w:rsid w:val="00A319FD"/>
    <w:rsid w:val="00A34FAC"/>
    <w:rsid w:val="00A44073"/>
    <w:rsid w:val="00A4745B"/>
    <w:rsid w:val="00A52B7E"/>
    <w:rsid w:val="00A54477"/>
    <w:rsid w:val="00A549FA"/>
    <w:rsid w:val="00A55E9D"/>
    <w:rsid w:val="00A56C9E"/>
    <w:rsid w:val="00A57578"/>
    <w:rsid w:val="00A60FDE"/>
    <w:rsid w:val="00A655AF"/>
    <w:rsid w:val="00A67E4E"/>
    <w:rsid w:val="00A73CD7"/>
    <w:rsid w:val="00A7488E"/>
    <w:rsid w:val="00A80FC7"/>
    <w:rsid w:val="00A81BA1"/>
    <w:rsid w:val="00A82E48"/>
    <w:rsid w:val="00A85913"/>
    <w:rsid w:val="00A926E2"/>
    <w:rsid w:val="00A954C5"/>
    <w:rsid w:val="00AA25EA"/>
    <w:rsid w:val="00AA3A06"/>
    <w:rsid w:val="00AA40E2"/>
    <w:rsid w:val="00AA6898"/>
    <w:rsid w:val="00AA6A83"/>
    <w:rsid w:val="00AA753F"/>
    <w:rsid w:val="00AA7555"/>
    <w:rsid w:val="00AD4F20"/>
    <w:rsid w:val="00AD5708"/>
    <w:rsid w:val="00AE061C"/>
    <w:rsid w:val="00AE32B8"/>
    <w:rsid w:val="00AF04D4"/>
    <w:rsid w:val="00AF1086"/>
    <w:rsid w:val="00AF1E02"/>
    <w:rsid w:val="00AF2120"/>
    <w:rsid w:val="00AF3C20"/>
    <w:rsid w:val="00AF4AAF"/>
    <w:rsid w:val="00B001ED"/>
    <w:rsid w:val="00B02E16"/>
    <w:rsid w:val="00B0309F"/>
    <w:rsid w:val="00B04A2A"/>
    <w:rsid w:val="00B07D7E"/>
    <w:rsid w:val="00B14D99"/>
    <w:rsid w:val="00B16673"/>
    <w:rsid w:val="00B16EB7"/>
    <w:rsid w:val="00B17478"/>
    <w:rsid w:val="00B25679"/>
    <w:rsid w:val="00B2694F"/>
    <w:rsid w:val="00B33692"/>
    <w:rsid w:val="00B410D2"/>
    <w:rsid w:val="00B43104"/>
    <w:rsid w:val="00B469F3"/>
    <w:rsid w:val="00B51FE8"/>
    <w:rsid w:val="00B55E9E"/>
    <w:rsid w:val="00B56618"/>
    <w:rsid w:val="00B6075F"/>
    <w:rsid w:val="00B72C0F"/>
    <w:rsid w:val="00B7325D"/>
    <w:rsid w:val="00B7403F"/>
    <w:rsid w:val="00B740D2"/>
    <w:rsid w:val="00B77A64"/>
    <w:rsid w:val="00B81ABB"/>
    <w:rsid w:val="00B855B7"/>
    <w:rsid w:val="00B86D1E"/>
    <w:rsid w:val="00B9256E"/>
    <w:rsid w:val="00BA0109"/>
    <w:rsid w:val="00BB1109"/>
    <w:rsid w:val="00BB179F"/>
    <w:rsid w:val="00BB772C"/>
    <w:rsid w:val="00BC1B14"/>
    <w:rsid w:val="00BC27A5"/>
    <w:rsid w:val="00BC47A9"/>
    <w:rsid w:val="00BD2837"/>
    <w:rsid w:val="00BD386C"/>
    <w:rsid w:val="00BD69D2"/>
    <w:rsid w:val="00BD76C7"/>
    <w:rsid w:val="00BE1A15"/>
    <w:rsid w:val="00BE33F8"/>
    <w:rsid w:val="00BE54F5"/>
    <w:rsid w:val="00BE754E"/>
    <w:rsid w:val="00BF17C8"/>
    <w:rsid w:val="00BF21C2"/>
    <w:rsid w:val="00BF6816"/>
    <w:rsid w:val="00C17524"/>
    <w:rsid w:val="00C25393"/>
    <w:rsid w:val="00C258D9"/>
    <w:rsid w:val="00C27806"/>
    <w:rsid w:val="00C30FE0"/>
    <w:rsid w:val="00C3121A"/>
    <w:rsid w:val="00C31C07"/>
    <w:rsid w:val="00C32D89"/>
    <w:rsid w:val="00C33A8E"/>
    <w:rsid w:val="00C365BE"/>
    <w:rsid w:val="00C3686A"/>
    <w:rsid w:val="00C634FC"/>
    <w:rsid w:val="00C63F40"/>
    <w:rsid w:val="00C71F03"/>
    <w:rsid w:val="00C727B0"/>
    <w:rsid w:val="00C74BE2"/>
    <w:rsid w:val="00C774C4"/>
    <w:rsid w:val="00C804D9"/>
    <w:rsid w:val="00C80AE7"/>
    <w:rsid w:val="00C8440E"/>
    <w:rsid w:val="00C85A5F"/>
    <w:rsid w:val="00C97B54"/>
    <w:rsid w:val="00CA0F59"/>
    <w:rsid w:val="00CA119D"/>
    <w:rsid w:val="00CA354F"/>
    <w:rsid w:val="00CA37A1"/>
    <w:rsid w:val="00CA52F0"/>
    <w:rsid w:val="00CA7061"/>
    <w:rsid w:val="00CB0438"/>
    <w:rsid w:val="00CB54BC"/>
    <w:rsid w:val="00CC3EAB"/>
    <w:rsid w:val="00CC6EB6"/>
    <w:rsid w:val="00CC7216"/>
    <w:rsid w:val="00CE01DF"/>
    <w:rsid w:val="00CE779E"/>
    <w:rsid w:val="00CF098A"/>
    <w:rsid w:val="00CF22E4"/>
    <w:rsid w:val="00D03641"/>
    <w:rsid w:val="00D11920"/>
    <w:rsid w:val="00D15F3B"/>
    <w:rsid w:val="00D20BCC"/>
    <w:rsid w:val="00D23D3B"/>
    <w:rsid w:val="00D41DEE"/>
    <w:rsid w:val="00D44D6A"/>
    <w:rsid w:val="00D540F9"/>
    <w:rsid w:val="00D6059E"/>
    <w:rsid w:val="00D639E0"/>
    <w:rsid w:val="00D6419F"/>
    <w:rsid w:val="00D72C92"/>
    <w:rsid w:val="00D81CEE"/>
    <w:rsid w:val="00D82A93"/>
    <w:rsid w:val="00D8339C"/>
    <w:rsid w:val="00D84521"/>
    <w:rsid w:val="00D94320"/>
    <w:rsid w:val="00D95E8B"/>
    <w:rsid w:val="00DA2D7F"/>
    <w:rsid w:val="00DA3776"/>
    <w:rsid w:val="00DB309A"/>
    <w:rsid w:val="00DB77C4"/>
    <w:rsid w:val="00DC2B83"/>
    <w:rsid w:val="00DC699E"/>
    <w:rsid w:val="00DD3BDD"/>
    <w:rsid w:val="00DE0A20"/>
    <w:rsid w:val="00DE0D1D"/>
    <w:rsid w:val="00DE217D"/>
    <w:rsid w:val="00DF033D"/>
    <w:rsid w:val="00DF25F1"/>
    <w:rsid w:val="00E01039"/>
    <w:rsid w:val="00E014C2"/>
    <w:rsid w:val="00E014F4"/>
    <w:rsid w:val="00E06980"/>
    <w:rsid w:val="00E11577"/>
    <w:rsid w:val="00E128F0"/>
    <w:rsid w:val="00E23711"/>
    <w:rsid w:val="00E243D5"/>
    <w:rsid w:val="00E260B4"/>
    <w:rsid w:val="00E34070"/>
    <w:rsid w:val="00E34519"/>
    <w:rsid w:val="00E355AA"/>
    <w:rsid w:val="00E43959"/>
    <w:rsid w:val="00E44346"/>
    <w:rsid w:val="00E45D15"/>
    <w:rsid w:val="00E5096F"/>
    <w:rsid w:val="00E5119C"/>
    <w:rsid w:val="00E55B1C"/>
    <w:rsid w:val="00E6056D"/>
    <w:rsid w:val="00E64664"/>
    <w:rsid w:val="00E65914"/>
    <w:rsid w:val="00E70282"/>
    <w:rsid w:val="00E73D27"/>
    <w:rsid w:val="00E7424E"/>
    <w:rsid w:val="00E758D0"/>
    <w:rsid w:val="00E77E57"/>
    <w:rsid w:val="00E80A7F"/>
    <w:rsid w:val="00E82333"/>
    <w:rsid w:val="00E902A8"/>
    <w:rsid w:val="00E926A6"/>
    <w:rsid w:val="00E95309"/>
    <w:rsid w:val="00E957F0"/>
    <w:rsid w:val="00EA2E4C"/>
    <w:rsid w:val="00EA3C6E"/>
    <w:rsid w:val="00EA3D70"/>
    <w:rsid w:val="00EB0ED6"/>
    <w:rsid w:val="00EB3373"/>
    <w:rsid w:val="00EC0E0F"/>
    <w:rsid w:val="00ED0BD5"/>
    <w:rsid w:val="00ED7F2F"/>
    <w:rsid w:val="00EE04C9"/>
    <w:rsid w:val="00EE5974"/>
    <w:rsid w:val="00EF1A6A"/>
    <w:rsid w:val="00EF3A0A"/>
    <w:rsid w:val="00EF4014"/>
    <w:rsid w:val="00EF55A7"/>
    <w:rsid w:val="00F0143C"/>
    <w:rsid w:val="00F02A63"/>
    <w:rsid w:val="00F02B39"/>
    <w:rsid w:val="00F1061D"/>
    <w:rsid w:val="00F112DD"/>
    <w:rsid w:val="00F13CAD"/>
    <w:rsid w:val="00F14E6C"/>
    <w:rsid w:val="00F16DB1"/>
    <w:rsid w:val="00F2042F"/>
    <w:rsid w:val="00F225AE"/>
    <w:rsid w:val="00F36D4F"/>
    <w:rsid w:val="00F436C4"/>
    <w:rsid w:val="00F44E58"/>
    <w:rsid w:val="00F516E6"/>
    <w:rsid w:val="00F62129"/>
    <w:rsid w:val="00F7647B"/>
    <w:rsid w:val="00F839B1"/>
    <w:rsid w:val="00F854EB"/>
    <w:rsid w:val="00FA26CC"/>
    <w:rsid w:val="00FA7BD6"/>
    <w:rsid w:val="00FB280F"/>
    <w:rsid w:val="00FB4949"/>
    <w:rsid w:val="00FD7C6F"/>
    <w:rsid w:val="00FE04E0"/>
    <w:rsid w:val="00FE2153"/>
    <w:rsid w:val="00FE4DCE"/>
    <w:rsid w:val="00FF0667"/>
    <w:rsid w:val="00FF1E78"/>
    <w:rsid w:val="00FF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EA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B0E39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paragraph" w:customStyle="1" w:styleId="Default">
    <w:name w:val="Default"/>
    <w:rsid w:val="00CB54BC"/>
    <w:pPr>
      <w:widowControl w:val="0"/>
      <w:autoSpaceDE w:val="0"/>
      <w:autoSpaceDN w:val="0"/>
      <w:adjustRightInd w:val="0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Bodytext">
    <w:name w:val="Body text"/>
    <w:rsid w:val="00CB54BC"/>
    <w:pPr>
      <w:tabs>
        <w:tab w:val="left" w:pos="720"/>
      </w:tabs>
      <w:autoSpaceDE w:val="0"/>
      <w:autoSpaceDN w:val="0"/>
      <w:adjustRightInd w:val="0"/>
      <w:jc w:val="both"/>
    </w:pPr>
    <w:rPr>
      <w:rFonts w:eastAsia="Batang" w:cs="BrowalliaUPC"/>
      <w:color w:val="000000"/>
      <w:sz w:val="26"/>
      <w:szCs w:val="26"/>
    </w:rPr>
  </w:style>
  <w:style w:type="paragraph" w:styleId="a4">
    <w:name w:val="Normal (Web)"/>
    <w:basedOn w:val="a"/>
    <w:rsid w:val="00CB54BC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styleId="a5">
    <w:name w:val="header"/>
    <w:basedOn w:val="a"/>
    <w:rsid w:val="00CB54BC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B54BC"/>
  </w:style>
  <w:style w:type="paragraph" w:styleId="a7">
    <w:name w:val="footer"/>
    <w:basedOn w:val="a"/>
    <w:link w:val="a8"/>
    <w:uiPriority w:val="99"/>
    <w:rsid w:val="00CB54BC"/>
    <w:pPr>
      <w:tabs>
        <w:tab w:val="center" w:pos="4153"/>
        <w:tab w:val="right" w:pos="8306"/>
      </w:tabs>
    </w:pPr>
  </w:style>
  <w:style w:type="table" w:styleId="a9">
    <w:name w:val="Table Grid"/>
    <w:basedOn w:val="a1"/>
    <w:rsid w:val="00CB54BC"/>
    <w:pPr>
      <w:widowControl w:val="0"/>
      <w:autoSpaceDE w:val="0"/>
      <w:autoSpaceDN w:val="0"/>
      <w:adjustRightInd w:val="0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...."/>
    <w:basedOn w:val="Default"/>
    <w:next w:val="Default"/>
    <w:rsid w:val="00CB54BC"/>
    <w:pPr>
      <w:widowControl/>
    </w:pPr>
    <w:rPr>
      <w:rFonts w:cs="Angsana New"/>
      <w:color w:val="auto"/>
    </w:rPr>
  </w:style>
  <w:style w:type="paragraph" w:customStyle="1" w:styleId="ab">
    <w:name w:val="..................."/>
    <w:basedOn w:val="Default"/>
    <w:next w:val="Default"/>
    <w:rsid w:val="00CB54BC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CB54BC"/>
    <w:pPr>
      <w:widowControl/>
    </w:pPr>
    <w:rPr>
      <w:rFonts w:cs="Angsana New"/>
      <w:color w:val="auto"/>
    </w:rPr>
  </w:style>
  <w:style w:type="paragraph" w:styleId="ac">
    <w:name w:val="Body Text"/>
    <w:basedOn w:val="a"/>
    <w:rsid w:val="00AD4F20"/>
    <w:pPr>
      <w:spacing w:after="120"/>
    </w:pPr>
  </w:style>
  <w:style w:type="paragraph" w:styleId="ad">
    <w:name w:val="Balloon Text"/>
    <w:basedOn w:val="a"/>
    <w:semiHidden/>
    <w:rsid w:val="00F839B1"/>
    <w:rPr>
      <w:rFonts w:ascii="Tahoma" w:hAnsi="Tahoma"/>
      <w:sz w:val="16"/>
      <w:szCs w:val="18"/>
    </w:rPr>
  </w:style>
  <w:style w:type="paragraph" w:styleId="ae">
    <w:name w:val="List Paragraph"/>
    <w:basedOn w:val="a"/>
    <w:uiPriority w:val="34"/>
    <w:qFormat/>
    <w:rsid w:val="002F0B52"/>
    <w:pPr>
      <w:ind w:left="720"/>
      <w:contextualSpacing/>
    </w:pPr>
  </w:style>
  <w:style w:type="character" w:customStyle="1" w:styleId="a8">
    <w:name w:val="ท้ายกระดาษ อักขระ"/>
    <w:basedOn w:val="a0"/>
    <w:link w:val="a7"/>
    <w:uiPriority w:val="99"/>
    <w:rsid w:val="00C727B0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E6625-F03D-4EAA-92AA-EDFA3FFC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26</Pages>
  <Words>4146</Words>
  <Characters>23638</Characters>
  <Application>Microsoft Office Word</Application>
  <DocSecurity>0</DocSecurity>
  <Lines>196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ปก</vt:lpstr>
      <vt:lpstr>ปก</vt:lpstr>
    </vt:vector>
  </TitlesOfParts>
  <Company/>
  <LinksUpToDate>false</LinksUpToDate>
  <CharactersWithSpaces>27729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ปก</dc:title>
  <dc:subject/>
  <dc:creator>a</dc:creator>
  <cp:keywords/>
  <dc:description/>
  <cp:lastModifiedBy>WIN XP</cp:lastModifiedBy>
  <cp:revision>119</cp:revision>
  <cp:lastPrinted>2011-07-25T04:35:00Z</cp:lastPrinted>
  <dcterms:created xsi:type="dcterms:W3CDTF">2011-06-24T05:14:00Z</dcterms:created>
  <dcterms:modified xsi:type="dcterms:W3CDTF">2011-08-10T04:52:00Z</dcterms:modified>
</cp:coreProperties>
</file>